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63FA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28D2809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4A2A2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白大衣采购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36F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D39A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FC728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6CC510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11时</w:t>
      </w:r>
      <w:r>
        <w:rPr>
          <w:rFonts w:hint="eastAsia" w:ascii="宋体" w:hAnsi="宋体" w:eastAsia="宋体" w:cs="宋体"/>
          <w:sz w:val="28"/>
          <w:szCs w:val="32"/>
        </w:rPr>
        <w:t>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375A6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7002053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6A4171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4D8874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2CD2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680E1C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</w:t>
      </w:r>
    </w:p>
    <w:p w14:paraId="29624FEE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9E0F8E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02CE4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04A3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F823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9BF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上午11时</w:t>
      </w:r>
    </w:p>
    <w:p w14:paraId="3DAB076F"/>
    <w:p w14:paraId="1F3131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17580"/>
    <w:rsid w:val="49B17580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2025-08-15T00:59:00Z</dcterms:created>
  <dc:creator>北方牛仔</dc:creator>
  <cp:lastModifiedBy>北方牛仔</cp:lastModifiedBy>
  <dcterms:modified xsi:type="dcterms:W3CDTF">2025-08-15T01:02:26Z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B8283758ED8B47E1A6141D3E6BABE3CD_11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