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eastAsia="zh-CN"/>
        </w:rPr>
      </w:pPr>
      <w:r>
        <w:rPr>
          <w:rFonts w:hint="eastAsia"/>
          <w:b/>
          <w:bCs/>
          <w:sz w:val="32"/>
          <w:szCs w:val="40"/>
          <w:lang w:eastAsia="zh-CN"/>
        </w:rPr>
        <w:t>四平市第一人民医院</w:t>
      </w:r>
    </w:p>
    <w:p>
      <w:pPr>
        <w:jc w:val="center"/>
        <w:rPr>
          <w:rFonts w:hint="eastAsia"/>
          <w:b/>
          <w:bCs/>
          <w:sz w:val="32"/>
          <w:szCs w:val="40"/>
          <w:lang w:eastAsia="zh-CN"/>
        </w:rPr>
      </w:pPr>
      <w:r>
        <w:rPr>
          <w:rFonts w:hint="eastAsia"/>
          <w:b/>
          <w:bCs/>
          <w:sz w:val="32"/>
          <w:szCs w:val="40"/>
          <w:lang w:val="en-US" w:eastAsia="zh-CN"/>
        </w:rPr>
        <w:t>组织脱水机、生物组织摊烤片机、石蜡包埋机</w:t>
      </w:r>
      <w:r>
        <w:rPr>
          <w:rFonts w:hint="eastAsia"/>
          <w:b/>
          <w:bCs/>
          <w:sz w:val="32"/>
          <w:szCs w:val="40"/>
          <w:lang w:eastAsia="zh-CN"/>
        </w:rPr>
        <w:t>比选招标公告</w:t>
      </w:r>
    </w:p>
    <w:p>
      <w:pPr>
        <w:rPr>
          <w:rFonts w:hint="eastAsia"/>
          <w:lang w:eastAsia="zh-CN"/>
        </w:rPr>
      </w:pPr>
    </w:p>
    <w:p>
      <w:pPr>
        <w:numPr>
          <w:ilvl w:val="0"/>
          <w:numId w:val="1"/>
        </w:numPr>
        <w:rPr>
          <w:rFonts w:hint="default"/>
          <w:b/>
          <w:bCs/>
          <w:sz w:val="24"/>
          <w:szCs w:val="32"/>
          <w:lang w:val="en-US" w:eastAsia="zh-CN"/>
        </w:rPr>
      </w:pPr>
      <w:r>
        <w:rPr>
          <w:rFonts w:hint="eastAsia"/>
          <w:b/>
          <w:bCs/>
          <w:sz w:val="24"/>
          <w:szCs w:val="32"/>
          <w:lang w:eastAsia="zh-CN"/>
        </w:rPr>
        <w:t>项目概况</w:t>
      </w:r>
    </w:p>
    <w:p>
      <w:pPr>
        <w:numPr>
          <w:ilvl w:val="0"/>
          <w:numId w:val="0"/>
        </w:numPr>
        <w:ind w:firstLine="420"/>
        <w:jc w:val="left"/>
        <w:rPr>
          <w:rFonts w:hint="eastAsia"/>
          <w:lang w:val="en-US" w:eastAsia="zh-CN"/>
        </w:rPr>
      </w:pPr>
      <w:r>
        <w:rPr>
          <w:rFonts w:hint="eastAsia"/>
          <w:lang w:val="en-US" w:eastAsia="zh-CN"/>
        </w:rPr>
        <w:t>四平市第一人民医院病理科采购组织脱水机、摊烤片机、石蜡包埋机公开比选招标项目。</w:t>
      </w:r>
    </w:p>
    <w:p>
      <w:pPr>
        <w:numPr>
          <w:ilvl w:val="0"/>
          <w:numId w:val="1"/>
        </w:numPr>
        <w:ind w:left="0" w:leftChars="0" w:firstLine="0" w:firstLineChars="0"/>
        <w:jc w:val="left"/>
        <w:rPr>
          <w:rFonts w:hint="eastAsia"/>
          <w:b/>
          <w:bCs/>
          <w:sz w:val="24"/>
          <w:szCs w:val="32"/>
          <w:lang w:val="en-US" w:eastAsia="zh-CN"/>
        </w:rPr>
      </w:pPr>
      <w:r>
        <w:rPr>
          <w:rFonts w:hint="eastAsia"/>
          <w:b/>
          <w:bCs/>
          <w:sz w:val="24"/>
          <w:szCs w:val="32"/>
          <w:lang w:val="en-US" w:eastAsia="zh-CN"/>
        </w:rPr>
        <w:t>项目基本情况与供应商参与比选须知:</w:t>
      </w:r>
    </w:p>
    <w:p>
      <w:pPr>
        <w:numPr>
          <w:ilvl w:val="0"/>
          <w:numId w:val="0"/>
        </w:numPr>
        <w:ind w:leftChars="0"/>
        <w:jc w:val="left"/>
        <w:rPr>
          <w:rFonts w:hint="eastAsia"/>
          <w:b/>
          <w:bCs/>
          <w:sz w:val="24"/>
          <w:szCs w:val="32"/>
          <w:lang w:val="en-US" w:eastAsia="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2589"/>
        <w:gridCol w:w="966"/>
        <w:gridCol w:w="1005"/>
        <w:gridCol w:w="3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Pr>
          <w:p>
            <w:pPr>
              <w:numPr>
                <w:ilvl w:val="0"/>
                <w:numId w:val="0"/>
              </w:numPr>
              <w:jc w:val="center"/>
              <w:rPr>
                <w:rFonts w:hint="eastAsia"/>
                <w:b/>
                <w:bCs/>
                <w:sz w:val="24"/>
                <w:szCs w:val="32"/>
                <w:vertAlign w:val="baseline"/>
                <w:lang w:val="en-US" w:eastAsia="zh-CN"/>
              </w:rPr>
            </w:pPr>
            <w:r>
              <w:rPr>
                <w:rFonts w:hint="eastAsia"/>
                <w:b/>
                <w:bCs/>
                <w:sz w:val="24"/>
                <w:szCs w:val="32"/>
                <w:vertAlign w:val="baseline"/>
                <w:lang w:val="en-US" w:eastAsia="zh-CN"/>
              </w:rPr>
              <w:t>序号</w:t>
            </w:r>
          </w:p>
        </w:tc>
        <w:tc>
          <w:tcPr>
            <w:tcW w:w="2589" w:type="dxa"/>
          </w:tcPr>
          <w:p>
            <w:pPr>
              <w:numPr>
                <w:ilvl w:val="0"/>
                <w:numId w:val="0"/>
              </w:numPr>
              <w:jc w:val="center"/>
              <w:rPr>
                <w:rFonts w:hint="eastAsia"/>
                <w:b/>
                <w:bCs/>
                <w:sz w:val="24"/>
                <w:szCs w:val="32"/>
                <w:vertAlign w:val="baseline"/>
                <w:lang w:val="en-US" w:eastAsia="zh-CN"/>
              </w:rPr>
            </w:pPr>
            <w:r>
              <w:rPr>
                <w:rFonts w:hint="eastAsia"/>
                <w:b/>
                <w:bCs/>
                <w:sz w:val="24"/>
                <w:szCs w:val="32"/>
                <w:vertAlign w:val="baseline"/>
                <w:lang w:val="en-US" w:eastAsia="zh-CN"/>
              </w:rPr>
              <w:t>货物名称</w:t>
            </w:r>
          </w:p>
        </w:tc>
        <w:tc>
          <w:tcPr>
            <w:tcW w:w="966" w:type="dxa"/>
          </w:tcPr>
          <w:p>
            <w:pPr>
              <w:numPr>
                <w:ilvl w:val="0"/>
                <w:numId w:val="0"/>
              </w:numPr>
              <w:jc w:val="center"/>
              <w:rPr>
                <w:rFonts w:hint="eastAsia"/>
                <w:b/>
                <w:bCs/>
                <w:sz w:val="24"/>
                <w:szCs w:val="32"/>
                <w:vertAlign w:val="baseline"/>
                <w:lang w:val="en-US" w:eastAsia="zh-CN"/>
              </w:rPr>
            </w:pPr>
            <w:r>
              <w:rPr>
                <w:rFonts w:hint="eastAsia"/>
                <w:b/>
                <w:bCs/>
                <w:sz w:val="24"/>
                <w:szCs w:val="32"/>
                <w:vertAlign w:val="baseline"/>
                <w:lang w:val="en-US" w:eastAsia="zh-CN"/>
              </w:rPr>
              <w:t>数量</w:t>
            </w:r>
          </w:p>
        </w:tc>
        <w:tc>
          <w:tcPr>
            <w:tcW w:w="1005" w:type="dxa"/>
          </w:tcPr>
          <w:p>
            <w:pPr>
              <w:numPr>
                <w:ilvl w:val="0"/>
                <w:numId w:val="0"/>
              </w:numPr>
              <w:jc w:val="center"/>
              <w:rPr>
                <w:rFonts w:hint="eastAsia"/>
                <w:b/>
                <w:bCs/>
                <w:sz w:val="24"/>
                <w:szCs w:val="32"/>
                <w:vertAlign w:val="baseline"/>
                <w:lang w:val="en-US" w:eastAsia="zh-CN"/>
              </w:rPr>
            </w:pPr>
            <w:r>
              <w:rPr>
                <w:rFonts w:hint="eastAsia"/>
                <w:b/>
                <w:bCs/>
                <w:sz w:val="24"/>
                <w:szCs w:val="32"/>
                <w:vertAlign w:val="baseline"/>
                <w:lang w:val="en-US" w:eastAsia="zh-CN"/>
              </w:rPr>
              <w:t>单位</w:t>
            </w:r>
          </w:p>
        </w:tc>
        <w:tc>
          <w:tcPr>
            <w:tcW w:w="3143" w:type="dxa"/>
          </w:tcPr>
          <w:p>
            <w:pPr>
              <w:numPr>
                <w:ilvl w:val="0"/>
                <w:numId w:val="0"/>
              </w:numPr>
              <w:jc w:val="center"/>
              <w:rPr>
                <w:rFonts w:hint="eastAsia"/>
                <w:b/>
                <w:bCs/>
                <w:sz w:val="24"/>
                <w:szCs w:val="32"/>
                <w:vertAlign w:val="baseline"/>
                <w:lang w:val="en-US" w:eastAsia="zh-CN"/>
              </w:rPr>
            </w:pPr>
            <w:r>
              <w:rPr>
                <w:rFonts w:hint="eastAsia"/>
                <w:b/>
                <w:bCs/>
                <w:sz w:val="24"/>
                <w:szCs w:val="32"/>
                <w:vertAlign w:val="baseline"/>
                <w:lang w:val="en-US" w:eastAsia="zh-CN"/>
              </w:rPr>
              <w:t>简要规格参数描述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Pr>
          <w:p>
            <w:pPr>
              <w:numPr>
                <w:ilvl w:val="0"/>
                <w:numId w:val="0"/>
              </w:numPr>
              <w:jc w:val="center"/>
              <w:rPr>
                <w:rFonts w:hint="default"/>
                <w:b w:val="0"/>
                <w:bCs w:val="0"/>
                <w:sz w:val="24"/>
                <w:szCs w:val="32"/>
                <w:vertAlign w:val="baseline"/>
                <w:lang w:val="en-US" w:eastAsia="zh-CN"/>
              </w:rPr>
            </w:pPr>
            <w:r>
              <w:rPr>
                <w:rFonts w:hint="eastAsia"/>
                <w:b w:val="0"/>
                <w:bCs w:val="0"/>
                <w:sz w:val="24"/>
                <w:szCs w:val="32"/>
                <w:vertAlign w:val="baseline"/>
                <w:lang w:val="en-US" w:eastAsia="zh-CN"/>
              </w:rPr>
              <w:t>1</w:t>
            </w:r>
          </w:p>
        </w:tc>
        <w:tc>
          <w:tcPr>
            <w:tcW w:w="2589" w:type="dxa"/>
          </w:tcPr>
          <w:p>
            <w:pPr>
              <w:numPr>
                <w:ilvl w:val="0"/>
                <w:numId w:val="0"/>
              </w:numPr>
              <w:jc w:val="center"/>
              <w:rPr>
                <w:rFonts w:hint="eastAsia"/>
                <w:b w:val="0"/>
                <w:bCs w:val="0"/>
                <w:sz w:val="24"/>
                <w:szCs w:val="32"/>
                <w:vertAlign w:val="baseline"/>
                <w:lang w:val="en-US" w:eastAsia="zh-CN"/>
              </w:rPr>
            </w:pPr>
            <w:r>
              <w:rPr>
                <w:rFonts w:hint="eastAsia"/>
                <w:b w:val="0"/>
                <w:bCs w:val="0"/>
                <w:sz w:val="24"/>
                <w:szCs w:val="32"/>
                <w:vertAlign w:val="baseline"/>
                <w:lang w:val="en-US" w:eastAsia="zh-CN"/>
              </w:rPr>
              <w:t>组织脱水机</w:t>
            </w:r>
          </w:p>
        </w:tc>
        <w:tc>
          <w:tcPr>
            <w:tcW w:w="966" w:type="dxa"/>
          </w:tcPr>
          <w:p>
            <w:pPr>
              <w:numPr>
                <w:ilvl w:val="0"/>
                <w:numId w:val="0"/>
              </w:numPr>
              <w:jc w:val="center"/>
              <w:rPr>
                <w:rFonts w:hint="default"/>
                <w:b w:val="0"/>
                <w:bCs w:val="0"/>
                <w:sz w:val="24"/>
                <w:szCs w:val="32"/>
                <w:vertAlign w:val="baseline"/>
                <w:lang w:val="en-US" w:eastAsia="zh-CN"/>
              </w:rPr>
            </w:pPr>
            <w:r>
              <w:rPr>
                <w:rFonts w:hint="eastAsia"/>
                <w:b w:val="0"/>
                <w:bCs w:val="0"/>
                <w:sz w:val="24"/>
                <w:szCs w:val="32"/>
                <w:vertAlign w:val="baseline"/>
                <w:lang w:val="en-US" w:eastAsia="zh-CN"/>
              </w:rPr>
              <w:t>1</w:t>
            </w:r>
          </w:p>
        </w:tc>
        <w:tc>
          <w:tcPr>
            <w:tcW w:w="1005" w:type="dxa"/>
          </w:tcPr>
          <w:p>
            <w:pPr>
              <w:numPr>
                <w:ilvl w:val="0"/>
                <w:numId w:val="0"/>
              </w:numPr>
              <w:jc w:val="center"/>
              <w:rPr>
                <w:rFonts w:hint="eastAsia"/>
                <w:b w:val="0"/>
                <w:bCs w:val="0"/>
                <w:sz w:val="24"/>
                <w:szCs w:val="32"/>
                <w:vertAlign w:val="baseline"/>
                <w:lang w:val="en-US" w:eastAsia="zh-CN"/>
              </w:rPr>
            </w:pPr>
            <w:r>
              <w:rPr>
                <w:rFonts w:hint="eastAsia"/>
                <w:b w:val="0"/>
                <w:bCs w:val="0"/>
                <w:sz w:val="24"/>
                <w:szCs w:val="32"/>
                <w:vertAlign w:val="baseline"/>
                <w:lang w:val="en-US" w:eastAsia="zh-CN"/>
              </w:rPr>
              <w:t>台</w:t>
            </w:r>
          </w:p>
        </w:tc>
        <w:tc>
          <w:tcPr>
            <w:tcW w:w="3143" w:type="dxa"/>
          </w:tcPr>
          <w:p>
            <w:pPr>
              <w:numPr>
                <w:ilvl w:val="0"/>
                <w:numId w:val="0"/>
              </w:numPr>
              <w:jc w:val="center"/>
              <w:rPr>
                <w:rFonts w:hint="default"/>
                <w:b w:val="0"/>
                <w:bCs w:val="0"/>
                <w:sz w:val="24"/>
                <w:szCs w:val="32"/>
                <w:vertAlign w:val="baseline"/>
                <w:lang w:val="en-US" w:eastAsia="zh-CN"/>
              </w:rPr>
            </w:pPr>
            <w:r>
              <w:rPr>
                <w:rFonts w:hint="eastAsia"/>
                <w:b w:val="0"/>
                <w:bCs w:val="0"/>
                <w:sz w:val="24"/>
                <w:szCs w:val="32"/>
                <w:vertAlign w:val="baseline"/>
                <w:lang w:val="en-US" w:eastAsia="zh-CN"/>
              </w:rPr>
              <w:t>详见3.1项目技术需求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Pr>
          <w:p>
            <w:pPr>
              <w:numPr>
                <w:ilvl w:val="0"/>
                <w:numId w:val="0"/>
              </w:numPr>
              <w:jc w:val="center"/>
              <w:rPr>
                <w:rFonts w:hint="default"/>
                <w:b w:val="0"/>
                <w:bCs w:val="0"/>
                <w:sz w:val="24"/>
                <w:szCs w:val="32"/>
                <w:vertAlign w:val="baseline"/>
                <w:lang w:val="en-US" w:eastAsia="zh-CN"/>
              </w:rPr>
            </w:pPr>
            <w:r>
              <w:rPr>
                <w:rFonts w:hint="eastAsia"/>
                <w:b w:val="0"/>
                <w:bCs w:val="0"/>
                <w:sz w:val="24"/>
                <w:szCs w:val="32"/>
                <w:vertAlign w:val="baseline"/>
                <w:lang w:val="en-US" w:eastAsia="zh-CN"/>
              </w:rPr>
              <w:t>2</w:t>
            </w:r>
          </w:p>
        </w:tc>
        <w:tc>
          <w:tcPr>
            <w:tcW w:w="2589" w:type="dxa"/>
          </w:tcPr>
          <w:p>
            <w:pPr>
              <w:numPr>
                <w:ilvl w:val="0"/>
                <w:numId w:val="0"/>
              </w:numPr>
              <w:jc w:val="center"/>
              <w:rPr>
                <w:rFonts w:hint="eastAsia"/>
                <w:b w:val="0"/>
                <w:bCs w:val="0"/>
                <w:sz w:val="24"/>
                <w:szCs w:val="32"/>
                <w:vertAlign w:val="baseline"/>
                <w:lang w:val="en-US" w:eastAsia="zh-CN"/>
              </w:rPr>
            </w:pPr>
            <w:r>
              <w:rPr>
                <w:rFonts w:hint="eastAsia"/>
                <w:b w:val="0"/>
                <w:bCs w:val="0"/>
                <w:sz w:val="24"/>
                <w:szCs w:val="32"/>
                <w:vertAlign w:val="baseline"/>
                <w:lang w:val="en-US" w:eastAsia="zh-CN"/>
              </w:rPr>
              <w:t>生物组织摊烤片机</w:t>
            </w:r>
          </w:p>
        </w:tc>
        <w:tc>
          <w:tcPr>
            <w:tcW w:w="966" w:type="dxa"/>
          </w:tcPr>
          <w:p>
            <w:pPr>
              <w:numPr>
                <w:ilvl w:val="0"/>
                <w:numId w:val="0"/>
              </w:numPr>
              <w:jc w:val="center"/>
              <w:rPr>
                <w:rFonts w:hint="default"/>
                <w:b w:val="0"/>
                <w:bCs w:val="0"/>
                <w:sz w:val="24"/>
                <w:szCs w:val="32"/>
                <w:vertAlign w:val="baseline"/>
                <w:lang w:val="en-US" w:eastAsia="zh-CN"/>
              </w:rPr>
            </w:pPr>
            <w:r>
              <w:rPr>
                <w:rFonts w:hint="eastAsia"/>
                <w:b w:val="0"/>
                <w:bCs w:val="0"/>
                <w:sz w:val="24"/>
                <w:szCs w:val="32"/>
                <w:vertAlign w:val="baseline"/>
                <w:lang w:val="en-US" w:eastAsia="zh-CN"/>
              </w:rPr>
              <w:t>1</w:t>
            </w:r>
          </w:p>
        </w:tc>
        <w:tc>
          <w:tcPr>
            <w:tcW w:w="1005" w:type="dxa"/>
          </w:tcPr>
          <w:p>
            <w:pPr>
              <w:numPr>
                <w:ilvl w:val="0"/>
                <w:numId w:val="0"/>
              </w:numPr>
              <w:jc w:val="center"/>
              <w:rPr>
                <w:rFonts w:hint="eastAsia"/>
                <w:b w:val="0"/>
                <w:bCs w:val="0"/>
                <w:sz w:val="24"/>
                <w:szCs w:val="32"/>
                <w:vertAlign w:val="baseline"/>
                <w:lang w:val="en-US" w:eastAsia="zh-CN"/>
              </w:rPr>
            </w:pPr>
            <w:r>
              <w:rPr>
                <w:rFonts w:hint="eastAsia"/>
                <w:b w:val="0"/>
                <w:bCs w:val="0"/>
                <w:sz w:val="24"/>
                <w:szCs w:val="32"/>
                <w:vertAlign w:val="baseline"/>
                <w:lang w:val="en-US" w:eastAsia="zh-CN"/>
              </w:rPr>
              <w:t>台</w:t>
            </w:r>
          </w:p>
        </w:tc>
        <w:tc>
          <w:tcPr>
            <w:tcW w:w="3143" w:type="dxa"/>
          </w:tcPr>
          <w:p>
            <w:pPr>
              <w:numPr>
                <w:ilvl w:val="0"/>
                <w:numId w:val="0"/>
              </w:numPr>
              <w:jc w:val="center"/>
              <w:rPr>
                <w:rFonts w:hint="eastAsia"/>
                <w:b w:val="0"/>
                <w:bCs w:val="0"/>
                <w:sz w:val="24"/>
                <w:szCs w:val="32"/>
                <w:vertAlign w:val="baseline"/>
                <w:lang w:val="en-US" w:eastAsia="zh-CN"/>
              </w:rPr>
            </w:pPr>
            <w:r>
              <w:rPr>
                <w:rFonts w:hint="eastAsia"/>
                <w:b w:val="0"/>
                <w:bCs w:val="0"/>
                <w:sz w:val="24"/>
                <w:szCs w:val="32"/>
                <w:vertAlign w:val="baseline"/>
                <w:lang w:val="en-US" w:eastAsia="zh-CN"/>
              </w:rPr>
              <w:t>详见3.1项目技术需求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Pr>
          <w:p>
            <w:pPr>
              <w:numPr>
                <w:ilvl w:val="0"/>
                <w:numId w:val="0"/>
              </w:numPr>
              <w:jc w:val="center"/>
              <w:rPr>
                <w:rFonts w:hint="default"/>
                <w:b w:val="0"/>
                <w:bCs w:val="0"/>
                <w:sz w:val="24"/>
                <w:szCs w:val="32"/>
                <w:vertAlign w:val="baseline"/>
                <w:lang w:val="en-US" w:eastAsia="zh-CN"/>
              </w:rPr>
            </w:pPr>
            <w:r>
              <w:rPr>
                <w:rFonts w:hint="eastAsia"/>
                <w:b w:val="0"/>
                <w:bCs w:val="0"/>
                <w:sz w:val="24"/>
                <w:szCs w:val="32"/>
                <w:vertAlign w:val="baseline"/>
                <w:lang w:val="en-US" w:eastAsia="zh-CN"/>
              </w:rPr>
              <w:t>3</w:t>
            </w:r>
          </w:p>
        </w:tc>
        <w:tc>
          <w:tcPr>
            <w:tcW w:w="2589" w:type="dxa"/>
          </w:tcPr>
          <w:p>
            <w:pPr>
              <w:numPr>
                <w:ilvl w:val="0"/>
                <w:numId w:val="0"/>
              </w:numPr>
              <w:jc w:val="center"/>
              <w:rPr>
                <w:rFonts w:hint="eastAsia"/>
                <w:b w:val="0"/>
                <w:bCs w:val="0"/>
                <w:sz w:val="24"/>
                <w:szCs w:val="32"/>
                <w:vertAlign w:val="baseline"/>
                <w:lang w:val="en-US" w:eastAsia="zh-CN"/>
              </w:rPr>
            </w:pPr>
            <w:r>
              <w:rPr>
                <w:rFonts w:hint="eastAsia"/>
                <w:b w:val="0"/>
                <w:bCs w:val="0"/>
                <w:sz w:val="24"/>
                <w:szCs w:val="32"/>
                <w:vertAlign w:val="baseline"/>
                <w:lang w:val="en-US" w:eastAsia="zh-CN"/>
              </w:rPr>
              <w:t>石蜡包埋机</w:t>
            </w:r>
          </w:p>
        </w:tc>
        <w:tc>
          <w:tcPr>
            <w:tcW w:w="966" w:type="dxa"/>
          </w:tcPr>
          <w:p>
            <w:pPr>
              <w:numPr>
                <w:ilvl w:val="0"/>
                <w:numId w:val="0"/>
              </w:numPr>
              <w:jc w:val="center"/>
              <w:rPr>
                <w:rFonts w:hint="default"/>
                <w:b w:val="0"/>
                <w:bCs w:val="0"/>
                <w:sz w:val="24"/>
                <w:szCs w:val="32"/>
                <w:vertAlign w:val="baseline"/>
                <w:lang w:val="en-US" w:eastAsia="zh-CN"/>
              </w:rPr>
            </w:pPr>
            <w:r>
              <w:rPr>
                <w:rFonts w:hint="eastAsia"/>
                <w:b w:val="0"/>
                <w:bCs w:val="0"/>
                <w:sz w:val="24"/>
                <w:szCs w:val="32"/>
                <w:vertAlign w:val="baseline"/>
                <w:lang w:val="en-US" w:eastAsia="zh-CN"/>
              </w:rPr>
              <w:t>1</w:t>
            </w:r>
          </w:p>
        </w:tc>
        <w:tc>
          <w:tcPr>
            <w:tcW w:w="1005" w:type="dxa"/>
          </w:tcPr>
          <w:p>
            <w:pPr>
              <w:numPr>
                <w:ilvl w:val="0"/>
                <w:numId w:val="0"/>
              </w:numPr>
              <w:jc w:val="center"/>
              <w:rPr>
                <w:rFonts w:hint="eastAsia"/>
                <w:b w:val="0"/>
                <w:bCs w:val="0"/>
                <w:sz w:val="24"/>
                <w:szCs w:val="32"/>
                <w:vertAlign w:val="baseline"/>
                <w:lang w:val="en-US" w:eastAsia="zh-CN"/>
              </w:rPr>
            </w:pPr>
            <w:r>
              <w:rPr>
                <w:rFonts w:hint="eastAsia"/>
                <w:b w:val="0"/>
                <w:bCs w:val="0"/>
                <w:sz w:val="24"/>
                <w:szCs w:val="32"/>
                <w:vertAlign w:val="baseline"/>
                <w:lang w:val="en-US" w:eastAsia="zh-CN"/>
              </w:rPr>
              <w:t>台</w:t>
            </w:r>
          </w:p>
        </w:tc>
        <w:tc>
          <w:tcPr>
            <w:tcW w:w="3143" w:type="dxa"/>
          </w:tcPr>
          <w:p>
            <w:pPr>
              <w:numPr>
                <w:ilvl w:val="0"/>
                <w:numId w:val="0"/>
              </w:numPr>
              <w:jc w:val="center"/>
              <w:rPr>
                <w:rFonts w:hint="eastAsia"/>
                <w:b w:val="0"/>
                <w:bCs w:val="0"/>
                <w:sz w:val="24"/>
                <w:szCs w:val="32"/>
                <w:vertAlign w:val="baseline"/>
                <w:lang w:val="en-US" w:eastAsia="zh-CN"/>
              </w:rPr>
            </w:pPr>
            <w:r>
              <w:rPr>
                <w:rFonts w:hint="eastAsia"/>
                <w:b w:val="0"/>
                <w:bCs w:val="0"/>
                <w:sz w:val="24"/>
                <w:szCs w:val="32"/>
                <w:vertAlign w:val="baseline"/>
                <w:lang w:val="en-US" w:eastAsia="zh-CN"/>
              </w:rPr>
              <w:t>详见3.1项目技术需求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Pr>
          <w:p>
            <w:pPr>
              <w:numPr>
                <w:ilvl w:val="0"/>
                <w:numId w:val="0"/>
              </w:numPr>
              <w:jc w:val="center"/>
              <w:rPr>
                <w:rFonts w:hint="default"/>
                <w:b w:val="0"/>
                <w:bCs w:val="0"/>
                <w:sz w:val="24"/>
                <w:szCs w:val="32"/>
                <w:vertAlign w:val="baseline"/>
                <w:lang w:val="en-US" w:eastAsia="zh-CN"/>
              </w:rPr>
            </w:pPr>
            <w:r>
              <w:rPr>
                <w:rFonts w:hint="eastAsia"/>
                <w:b w:val="0"/>
                <w:bCs w:val="0"/>
                <w:sz w:val="24"/>
                <w:szCs w:val="32"/>
                <w:vertAlign w:val="baseline"/>
                <w:lang w:val="en-US" w:eastAsia="zh-CN"/>
              </w:rPr>
              <w:t>4</w:t>
            </w:r>
          </w:p>
        </w:tc>
        <w:tc>
          <w:tcPr>
            <w:tcW w:w="2589" w:type="dxa"/>
          </w:tcPr>
          <w:p>
            <w:pPr>
              <w:numPr>
                <w:ilvl w:val="0"/>
                <w:numId w:val="0"/>
              </w:numPr>
              <w:jc w:val="center"/>
              <w:rPr>
                <w:rFonts w:hint="eastAsia"/>
                <w:b w:val="0"/>
                <w:bCs w:val="0"/>
                <w:sz w:val="24"/>
                <w:szCs w:val="32"/>
                <w:vertAlign w:val="baseline"/>
                <w:lang w:val="en-US" w:eastAsia="zh-CN"/>
              </w:rPr>
            </w:pPr>
            <w:r>
              <w:rPr>
                <w:rFonts w:hint="eastAsia"/>
                <w:b w:val="0"/>
                <w:bCs w:val="0"/>
                <w:sz w:val="24"/>
                <w:szCs w:val="32"/>
                <w:vertAlign w:val="baseline"/>
                <w:lang w:val="en-US" w:eastAsia="zh-CN"/>
              </w:rPr>
              <w:t>切片柜</w:t>
            </w:r>
          </w:p>
        </w:tc>
        <w:tc>
          <w:tcPr>
            <w:tcW w:w="966" w:type="dxa"/>
          </w:tcPr>
          <w:p>
            <w:pPr>
              <w:numPr>
                <w:ilvl w:val="0"/>
                <w:numId w:val="0"/>
              </w:numPr>
              <w:jc w:val="center"/>
              <w:rPr>
                <w:rFonts w:hint="default"/>
                <w:b w:val="0"/>
                <w:bCs w:val="0"/>
                <w:sz w:val="24"/>
                <w:szCs w:val="32"/>
                <w:vertAlign w:val="baseline"/>
                <w:lang w:val="en-US" w:eastAsia="zh-CN"/>
              </w:rPr>
            </w:pPr>
            <w:r>
              <w:rPr>
                <w:rFonts w:hint="eastAsia"/>
                <w:b w:val="0"/>
                <w:bCs w:val="0"/>
                <w:sz w:val="24"/>
                <w:szCs w:val="32"/>
                <w:vertAlign w:val="baseline"/>
                <w:lang w:val="en-US" w:eastAsia="zh-CN"/>
              </w:rPr>
              <w:t>1</w:t>
            </w:r>
          </w:p>
        </w:tc>
        <w:tc>
          <w:tcPr>
            <w:tcW w:w="1005" w:type="dxa"/>
          </w:tcPr>
          <w:p>
            <w:pPr>
              <w:numPr>
                <w:ilvl w:val="0"/>
                <w:numId w:val="0"/>
              </w:numPr>
              <w:jc w:val="center"/>
              <w:rPr>
                <w:rFonts w:hint="eastAsia"/>
                <w:b w:val="0"/>
                <w:bCs w:val="0"/>
                <w:sz w:val="24"/>
                <w:szCs w:val="32"/>
                <w:vertAlign w:val="baseline"/>
                <w:lang w:val="en-US" w:eastAsia="zh-CN"/>
              </w:rPr>
            </w:pPr>
            <w:r>
              <w:rPr>
                <w:rFonts w:hint="eastAsia"/>
                <w:b w:val="0"/>
                <w:bCs w:val="0"/>
                <w:sz w:val="24"/>
                <w:szCs w:val="32"/>
                <w:vertAlign w:val="baseline"/>
                <w:lang w:val="en-US" w:eastAsia="zh-CN"/>
              </w:rPr>
              <w:t>组</w:t>
            </w:r>
          </w:p>
        </w:tc>
        <w:tc>
          <w:tcPr>
            <w:tcW w:w="3143" w:type="dxa"/>
          </w:tcPr>
          <w:p>
            <w:pPr>
              <w:numPr>
                <w:ilvl w:val="0"/>
                <w:numId w:val="0"/>
              </w:numPr>
              <w:jc w:val="center"/>
              <w:rPr>
                <w:rFonts w:hint="eastAsia"/>
                <w:b w:val="0"/>
                <w:bCs w:val="0"/>
                <w:sz w:val="24"/>
                <w:szCs w:val="32"/>
                <w:vertAlign w:val="baseline"/>
                <w:lang w:val="en-US" w:eastAsia="zh-CN"/>
              </w:rPr>
            </w:pPr>
            <w:r>
              <w:rPr>
                <w:rFonts w:hint="eastAsia"/>
                <w:b w:val="0"/>
                <w:bCs w:val="0"/>
                <w:sz w:val="24"/>
                <w:szCs w:val="32"/>
                <w:vertAlign w:val="baseline"/>
                <w:lang w:val="en-US" w:eastAsia="zh-CN"/>
              </w:rPr>
              <w:t>详见3.1项目技术需求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Pr>
          <w:p>
            <w:pPr>
              <w:numPr>
                <w:ilvl w:val="0"/>
                <w:numId w:val="0"/>
              </w:numPr>
              <w:jc w:val="center"/>
              <w:rPr>
                <w:rFonts w:hint="default"/>
                <w:b w:val="0"/>
                <w:bCs w:val="0"/>
                <w:sz w:val="24"/>
                <w:szCs w:val="32"/>
                <w:vertAlign w:val="baseline"/>
                <w:lang w:val="en-US" w:eastAsia="zh-CN"/>
              </w:rPr>
            </w:pPr>
            <w:r>
              <w:rPr>
                <w:rFonts w:hint="eastAsia"/>
                <w:b w:val="0"/>
                <w:bCs w:val="0"/>
                <w:sz w:val="24"/>
                <w:szCs w:val="32"/>
                <w:vertAlign w:val="baseline"/>
                <w:lang w:val="en-US" w:eastAsia="zh-CN"/>
              </w:rPr>
              <w:t>5</w:t>
            </w:r>
          </w:p>
        </w:tc>
        <w:tc>
          <w:tcPr>
            <w:tcW w:w="2589" w:type="dxa"/>
          </w:tcPr>
          <w:p>
            <w:pPr>
              <w:numPr>
                <w:ilvl w:val="0"/>
                <w:numId w:val="0"/>
              </w:numPr>
              <w:jc w:val="center"/>
              <w:rPr>
                <w:rFonts w:hint="eastAsia"/>
                <w:b w:val="0"/>
                <w:bCs w:val="0"/>
                <w:sz w:val="24"/>
                <w:szCs w:val="32"/>
                <w:vertAlign w:val="baseline"/>
                <w:lang w:val="en-US" w:eastAsia="zh-CN"/>
              </w:rPr>
            </w:pPr>
            <w:r>
              <w:rPr>
                <w:rFonts w:hint="eastAsia"/>
                <w:b w:val="0"/>
                <w:bCs w:val="0"/>
                <w:sz w:val="24"/>
                <w:szCs w:val="32"/>
                <w:vertAlign w:val="baseline"/>
                <w:lang w:val="en-US" w:eastAsia="zh-CN"/>
              </w:rPr>
              <w:t>蜡片柜</w:t>
            </w:r>
          </w:p>
        </w:tc>
        <w:tc>
          <w:tcPr>
            <w:tcW w:w="966" w:type="dxa"/>
          </w:tcPr>
          <w:p>
            <w:pPr>
              <w:numPr>
                <w:ilvl w:val="0"/>
                <w:numId w:val="0"/>
              </w:numPr>
              <w:jc w:val="center"/>
              <w:rPr>
                <w:rFonts w:hint="default"/>
                <w:b w:val="0"/>
                <w:bCs w:val="0"/>
                <w:sz w:val="24"/>
                <w:szCs w:val="32"/>
                <w:vertAlign w:val="baseline"/>
                <w:lang w:val="en-US" w:eastAsia="zh-CN"/>
              </w:rPr>
            </w:pPr>
            <w:r>
              <w:rPr>
                <w:rFonts w:hint="eastAsia"/>
                <w:b w:val="0"/>
                <w:bCs w:val="0"/>
                <w:sz w:val="24"/>
                <w:szCs w:val="32"/>
                <w:vertAlign w:val="baseline"/>
                <w:lang w:val="en-US" w:eastAsia="zh-CN"/>
              </w:rPr>
              <w:t>1</w:t>
            </w:r>
          </w:p>
        </w:tc>
        <w:tc>
          <w:tcPr>
            <w:tcW w:w="1005" w:type="dxa"/>
          </w:tcPr>
          <w:p>
            <w:pPr>
              <w:numPr>
                <w:ilvl w:val="0"/>
                <w:numId w:val="0"/>
              </w:numPr>
              <w:jc w:val="center"/>
              <w:rPr>
                <w:rFonts w:hint="eastAsia"/>
                <w:b w:val="0"/>
                <w:bCs w:val="0"/>
                <w:sz w:val="24"/>
                <w:szCs w:val="32"/>
                <w:vertAlign w:val="baseline"/>
                <w:lang w:val="en-US" w:eastAsia="zh-CN"/>
              </w:rPr>
            </w:pPr>
            <w:r>
              <w:rPr>
                <w:rFonts w:hint="eastAsia"/>
                <w:b w:val="0"/>
                <w:bCs w:val="0"/>
                <w:sz w:val="24"/>
                <w:szCs w:val="32"/>
                <w:vertAlign w:val="baseline"/>
                <w:lang w:val="en-US" w:eastAsia="zh-CN"/>
              </w:rPr>
              <w:t>组</w:t>
            </w:r>
          </w:p>
        </w:tc>
        <w:tc>
          <w:tcPr>
            <w:tcW w:w="3143" w:type="dxa"/>
          </w:tcPr>
          <w:p>
            <w:pPr>
              <w:numPr>
                <w:ilvl w:val="0"/>
                <w:numId w:val="0"/>
              </w:numPr>
              <w:jc w:val="center"/>
              <w:rPr>
                <w:rFonts w:hint="eastAsia"/>
                <w:b w:val="0"/>
                <w:bCs w:val="0"/>
                <w:sz w:val="24"/>
                <w:szCs w:val="32"/>
                <w:vertAlign w:val="baseline"/>
                <w:lang w:val="en-US" w:eastAsia="zh-CN"/>
              </w:rPr>
            </w:pPr>
            <w:r>
              <w:rPr>
                <w:rFonts w:hint="eastAsia"/>
                <w:b w:val="0"/>
                <w:bCs w:val="0"/>
                <w:sz w:val="24"/>
                <w:szCs w:val="32"/>
                <w:vertAlign w:val="baseline"/>
                <w:lang w:val="en-US" w:eastAsia="zh-CN"/>
              </w:rPr>
              <w:t>详见3.1项目技术需求</w:t>
            </w:r>
          </w:p>
        </w:tc>
      </w:tr>
    </w:tbl>
    <w:p>
      <w:pPr>
        <w:numPr>
          <w:ilvl w:val="0"/>
          <w:numId w:val="0"/>
        </w:numPr>
        <w:ind w:leftChars="0"/>
        <w:jc w:val="left"/>
        <w:rPr>
          <w:rFonts w:hint="eastAsia"/>
          <w:b/>
          <w:bCs/>
          <w:sz w:val="24"/>
          <w:szCs w:val="32"/>
          <w:lang w:val="en-US" w:eastAsia="zh-CN"/>
        </w:rPr>
      </w:pPr>
    </w:p>
    <w:p>
      <w:pPr>
        <w:numPr>
          <w:ilvl w:val="0"/>
          <w:numId w:val="2"/>
        </w:numPr>
        <w:ind w:left="420" w:leftChars="0" w:firstLine="0" w:firstLineChars="0"/>
        <w:jc w:val="left"/>
        <w:rPr>
          <w:rFonts w:hint="default"/>
          <w:lang w:val="en-US" w:eastAsia="zh-CN"/>
        </w:rPr>
      </w:pPr>
      <w:r>
        <w:rPr>
          <w:rFonts w:hint="eastAsia"/>
          <w:i w:val="0"/>
          <w:iCs w:val="0"/>
          <w:lang w:val="en-US" w:eastAsia="zh-CN"/>
        </w:rPr>
        <w:t>项目编号</w:t>
      </w:r>
      <w:r>
        <w:rPr>
          <w:rFonts w:hint="eastAsia"/>
          <w:lang w:val="en-US" w:eastAsia="zh-CN"/>
        </w:rPr>
        <w:t>：spdyyy-20211019</w:t>
      </w:r>
    </w:p>
    <w:p>
      <w:pPr>
        <w:numPr>
          <w:ilvl w:val="0"/>
          <w:numId w:val="2"/>
        </w:numPr>
        <w:ind w:left="420" w:leftChars="0" w:firstLine="0" w:firstLineChars="0"/>
        <w:jc w:val="left"/>
        <w:rPr>
          <w:rFonts w:hint="default"/>
          <w:lang w:val="en-US" w:eastAsia="zh-CN"/>
        </w:rPr>
      </w:pPr>
      <w:r>
        <w:rPr>
          <w:rFonts w:hint="eastAsia"/>
          <w:lang w:val="en-US" w:eastAsia="zh-CN"/>
        </w:rPr>
        <w:t>项目名称：</w:t>
      </w:r>
      <w:r>
        <w:rPr>
          <w:rFonts w:hint="eastAsia"/>
          <w:lang w:eastAsia="zh-CN"/>
        </w:rPr>
        <w:t>四平市第一人民医院</w:t>
      </w:r>
      <w:r>
        <w:rPr>
          <w:rFonts w:hint="eastAsia"/>
          <w:lang w:val="en-US" w:eastAsia="zh-CN"/>
        </w:rPr>
        <w:t>组织脱水机、摊烤片机、石蜡包埋机</w:t>
      </w:r>
      <w:r>
        <w:rPr>
          <w:rFonts w:hint="eastAsia"/>
          <w:lang w:eastAsia="zh-CN"/>
        </w:rPr>
        <w:t>比选招标采购项目</w:t>
      </w:r>
    </w:p>
    <w:p>
      <w:pPr>
        <w:numPr>
          <w:ilvl w:val="0"/>
          <w:numId w:val="2"/>
        </w:numPr>
        <w:ind w:left="420" w:leftChars="0" w:firstLine="0" w:firstLineChars="0"/>
        <w:jc w:val="left"/>
        <w:rPr>
          <w:rFonts w:hint="default"/>
          <w:lang w:val="en-US" w:eastAsia="zh-CN"/>
        </w:rPr>
      </w:pPr>
      <w:r>
        <w:rPr>
          <w:rFonts w:hint="eastAsia"/>
          <w:lang w:eastAsia="zh-CN"/>
        </w:rPr>
        <w:t>采购方式：院内比选招标</w:t>
      </w:r>
    </w:p>
    <w:p>
      <w:pPr>
        <w:numPr>
          <w:ilvl w:val="0"/>
          <w:numId w:val="2"/>
        </w:numPr>
        <w:ind w:left="420" w:leftChars="0" w:firstLine="0" w:firstLineChars="0"/>
        <w:jc w:val="left"/>
        <w:rPr>
          <w:rFonts w:hint="default"/>
          <w:lang w:val="en-US" w:eastAsia="zh-CN"/>
        </w:rPr>
      </w:pPr>
      <w:r>
        <w:rPr>
          <w:rFonts w:hint="eastAsia"/>
          <w:lang w:eastAsia="zh-CN"/>
        </w:rPr>
        <w:t>公示期限：自发布公告起</w:t>
      </w:r>
      <w:r>
        <w:rPr>
          <w:rFonts w:hint="eastAsia"/>
          <w:lang w:val="en-US" w:eastAsia="zh-CN"/>
        </w:rPr>
        <w:t>7日内</w:t>
      </w:r>
    </w:p>
    <w:p>
      <w:pPr>
        <w:numPr>
          <w:ilvl w:val="0"/>
          <w:numId w:val="2"/>
        </w:numPr>
        <w:ind w:left="420" w:leftChars="0" w:firstLine="0" w:firstLineChars="0"/>
        <w:jc w:val="left"/>
        <w:rPr>
          <w:rFonts w:hint="default"/>
          <w:lang w:val="en-US" w:eastAsia="zh-CN"/>
        </w:rPr>
      </w:pPr>
      <w:r>
        <w:rPr>
          <w:rFonts w:hint="eastAsia"/>
          <w:lang w:val="en-US" w:eastAsia="zh-CN"/>
        </w:rPr>
        <w:t>合同履行期限：成交供应商按中标通知书规定时间与采购人签订合同，并于签订合同后30工作日内供货及完成安装调试。</w:t>
      </w:r>
    </w:p>
    <w:p>
      <w:pPr>
        <w:numPr>
          <w:ilvl w:val="0"/>
          <w:numId w:val="2"/>
        </w:numPr>
        <w:ind w:left="420" w:leftChars="0" w:firstLine="0" w:firstLineChars="0"/>
        <w:jc w:val="left"/>
        <w:rPr>
          <w:rFonts w:hint="default"/>
          <w:lang w:val="en-US" w:eastAsia="zh-CN"/>
        </w:rPr>
      </w:pPr>
      <w:r>
        <w:rPr>
          <w:rFonts w:hint="eastAsia"/>
          <w:lang w:val="en-US" w:eastAsia="zh-CN"/>
        </w:rPr>
        <w:t>本项目不接受联合体投标</w:t>
      </w:r>
    </w:p>
    <w:p>
      <w:pPr>
        <w:numPr>
          <w:ilvl w:val="0"/>
          <w:numId w:val="2"/>
        </w:numPr>
        <w:ind w:left="420" w:leftChars="0" w:firstLine="0" w:firstLineChars="0"/>
        <w:jc w:val="left"/>
        <w:rPr>
          <w:rFonts w:hint="default"/>
          <w:lang w:val="en-US" w:eastAsia="zh-CN"/>
        </w:rPr>
      </w:pPr>
      <w:r>
        <w:rPr>
          <w:rFonts w:hint="eastAsia"/>
          <w:lang w:val="en-US" w:eastAsia="zh-CN"/>
        </w:rPr>
        <w:t>供应商</w:t>
      </w:r>
      <w:r>
        <w:rPr>
          <w:rFonts w:hint="default"/>
          <w:lang w:val="en-US" w:eastAsia="zh-CN"/>
        </w:rPr>
        <w:t>应仔细阅读比选采购公告文件的所有内容，按照要求进行投标文件准备；参选单位递交的文件均应编写目录和页码，密封袋上标明单位名称、比选项目名称、联系人、联系电话并加盖公章,密封件封口上应加盖骑缝章；在规定时问内递交院内比选文件至指定地点，比选文件数量为六本(1正本 5副本)。</w:t>
      </w:r>
    </w:p>
    <w:p>
      <w:pPr>
        <w:numPr>
          <w:ilvl w:val="0"/>
          <w:numId w:val="0"/>
        </w:numPr>
        <w:ind w:left="420" w:leftChars="0"/>
        <w:jc w:val="left"/>
        <w:rPr>
          <w:rFonts w:hint="default"/>
          <w:lang w:val="en-US" w:eastAsia="zh-CN"/>
        </w:rPr>
      </w:pPr>
    </w:p>
    <w:p>
      <w:pPr>
        <w:numPr>
          <w:ilvl w:val="0"/>
          <w:numId w:val="1"/>
        </w:numPr>
        <w:ind w:left="0" w:leftChars="0" w:firstLine="0" w:firstLineChars="0"/>
        <w:jc w:val="left"/>
        <w:rPr>
          <w:rFonts w:hint="eastAsia"/>
          <w:b/>
          <w:bCs/>
          <w:sz w:val="24"/>
          <w:szCs w:val="32"/>
          <w:lang w:val="en-US" w:eastAsia="zh-CN"/>
        </w:rPr>
      </w:pPr>
      <w:r>
        <w:rPr>
          <w:rFonts w:hint="eastAsia"/>
          <w:b/>
          <w:bCs/>
          <w:sz w:val="24"/>
          <w:szCs w:val="32"/>
          <w:lang w:val="en-US" w:eastAsia="zh-CN"/>
        </w:rPr>
        <w:t>项目技术需求及商务需求</w:t>
      </w:r>
    </w:p>
    <w:p>
      <w:pPr>
        <w:keepNext w:val="0"/>
        <w:keepLines w:val="0"/>
        <w:widowControl/>
        <w:suppressLineNumbers w:val="0"/>
        <w:ind w:firstLine="420" w:firstLineChars="200"/>
        <w:jc w:val="left"/>
        <w:rPr>
          <w:rFonts w:hint="eastAsia" w:ascii="宋体" w:hAnsi="宋体" w:eastAsia="宋体" w:cs="Calibri"/>
          <w:kern w:val="2"/>
          <w:sz w:val="21"/>
          <w:szCs w:val="21"/>
          <w:lang w:val="en-US" w:eastAsia="zh-CN" w:bidi="nl-NL"/>
        </w:rPr>
      </w:pPr>
      <w:r>
        <w:rPr>
          <w:rFonts w:hint="eastAsia"/>
          <w:sz w:val="21"/>
          <w:szCs w:val="21"/>
          <w:lang w:val="en-US" w:eastAsia="zh-CN"/>
        </w:rPr>
        <w:t>3.1</w:t>
      </w:r>
      <w:r>
        <w:rPr>
          <w:rFonts w:hint="eastAsia" w:ascii="宋体" w:hAnsi="宋体" w:eastAsia="宋体" w:cs="Calibri"/>
          <w:kern w:val="2"/>
          <w:sz w:val="21"/>
          <w:szCs w:val="21"/>
          <w:lang w:val="en-US" w:eastAsia="zh-CN" w:bidi="nl-NL"/>
        </w:rPr>
        <w:t>项目技术需求</w:t>
      </w:r>
    </w:p>
    <w:p>
      <w:pPr>
        <w:keepNext w:val="0"/>
        <w:keepLines w:val="0"/>
        <w:widowControl/>
        <w:suppressLineNumbers w:val="0"/>
        <w:ind w:firstLine="422" w:firstLineChars="200"/>
        <w:jc w:val="left"/>
        <w:rPr>
          <w:rFonts w:hint="default" w:ascii="宋体" w:hAnsi="宋体" w:eastAsia="宋体" w:cs="Calibri"/>
          <w:b/>
          <w:bCs/>
          <w:kern w:val="2"/>
          <w:sz w:val="21"/>
          <w:szCs w:val="21"/>
          <w:lang w:val="en-US" w:eastAsia="zh-CN" w:bidi="nl-NL"/>
        </w:rPr>
      </w:pPr>
      <w:r>
        <w:rPr>
          <w:rFonts w:hint="eastAsia" w:ascii="宋体" w:hAnsi="宋体" w:eastAsia="宋体" w:cs="Calibri"/>
          <w:b/>
          <w:bCs/>
          <w:kern w:val="2"/>
          <w:sz w:val="21"/>
          <w:szCs w:val="21"/>
          <w:lang w:val="en-US" w:eastAsia="zh-CN" w:bidi="nl-NL"/>
        </w:rPr>
        <w:t>组织脱水机</w:t>
      </w:r>
    </w:p>
    <w:p>
      <w:pPr>
        <w:numPr>
          <w:ilvl w:val="0"/>
          <w:numId w:val="3"/>
        </w:numPr>
        <w:tabs>
          <w:tab w:val="left" w:pos="720"/>
          <w:tab w:val="clear" w:pos="1440"/>
        </w:tabs>
        <w:spacing w:line="420" w:lineRule="exact"/>
        <w:ind w:hanging="1080"/>
        <w:rPr>
          <w:rFonts w:hint="eastAsia" w:ascii="宋体" w:hAnsi="宋体"/>
          <w:sz w:val="24"/>
        </w:rPr>
      </w:pPr>
      <w:r>
        <w:rPr>
          <w:rFonts w:hint="eastAsia" w:ascii="宋体" w:hAnsi="宋体"/>
          <w:sz w:val="24"/>
        </w:rPr>
        <w:t xml:space="preserve">液缸数量：12个（9个药剂缸，3个医用石碏缸）。 </w:t>
      </w:r>
    </w:p>
    <w:p>
      <w:pPr>
        <w:numPr>
          <w:ilvl w:val="0"/>
          <w:numId w:val="3"/>
        </w:numPr>
        <w:tabs>
          <w:tab w:val="left" w:pos="720"/>
          <w:tab w:val="clear" w:pos="1440"/>
        </w:tabs>
        <w:spacing w:line="420" w:lineRule="exact"/>
        <w:ind w:hanging="1080"/>
        <w:rPr>
          <w:rFonts w:hint="eastAsia" w:ascii="宋体" w:hAnsi="宋体"/>
          <w:sz w:val="24"/>
        </w:rPr>
      </w:pPr>
      <w:r>
        <w:rPr>
          <w:rFonts w:hint="eastAsia" w:ascii="宋体" w:hAnsi="宋体"/>
          <w:sz w:val="24"/>
        </w:rPr>
        <w:t>液缸容积：180</w:t>
      </w:r>
      <w:r>
        <w:rPr>
          <w:rFonts w:ascii="宋体" w:hAnsi="宋体"/>
          <w:sz w:val="24"/>
        </w:rPr>
        <w:t>mm</w:t>
      </w:r>
      <w:r>
        <w:rPr>
          <w:rFonts w:hint="eastAsia" w:ascii="宋体" w:hAnsi="宋体"/>
          <w:sz w:val="24"/>
        </w:rPr>
        <w:t>×77</w:t>
      </w:r>
      <w:r>
        <w:rPr>
          <w:rFonts w:ascii="宋体" w:hAnsi="宋体"/>
          <w:sz w:val="24"/>
        </w:rPr>
        <w:t>mm</w:t>
      </w:r>
      <w:r>
        <w:rPr>
          <w:rFonts w:hint="eastAsia" w:ascii="宋体" w:hAnsi="宋体"/>
          <w:sz w:val="24"/>
        </w:rPr>
        <w:t>×143</w:t>
      </w:r>
      <w:r>
        <w:rPr>
          <w:rFonts w:ascii="宋体" w:hAnsi="宋体"/>
          <w:sz w:val="24"/>
        </w:rPr>
        <w:t>mm</w:t>
      </w:r>
      <w:r>
        <w:rPr>
          <w:rFonts w:hint="eastAsia" w:ascii="宋体" w:hAnsi="宋体"/>
          <w:sz w:val="24"/>
        </w:rPr>
        <w:t xml:space="preserve"> 。</w:t>
      </w:r>
    </w:p>
    <w:p>
      <w:pPr>
        <w:numPr>
          <w:ilvl w:val="0"/>
          <w:numId w:val="3"/>
        </w:numPr>
        <w:tabs>
          <w:tab w:val="left" w:pos="720"/>
          <w:tab w:val="clear" w:pos="1440"/>
        </w:tabs>
        <w:spacing w:line="420" w:lineRule="exact"/>
        <w:ind w:hanging="1080"/>
        <w:rPr>
          <w:rFonts w:hint="eastAsia" w:ascii="宋体" w:hAnsi="宋体"/>
          <w:sz w:val="24"/>
        </w:rPr>
      </w:pPr>
      <w:r>
        <w:rPr>
          <w:rFonts w:hint="eastAsia" w:ascii="宋体" w:hAnsi="宋体"/>
          <w:sz w:val="24"/>
        </w:rPr>
        <w:t xml:space="preserve">单缸处理时间：可在1分钟～300000分钟内任意设定。 </w:t>
      </w:r>
    </w:p>
    <w:p>
      <w:pPr>
        <w:numPr>
          <w:ilvl w:val="0"/>
          <w:numId w:val="3"/>
        </w:numPr>
        <w:tabs>
          <w:tab w:val="left" w:pos="540"/>
          <w:tab w:val="left" w:pos="720"/>
          <w:tab w:val="clear" w:pos="1440"/>
        </w:tabs>
        <w:spacing w:line="420" w:lineRule="exact"/>
        <w:ind w:hanging="1080"/>
        <w:rPr>
          <w:rFonts w:hint="eastAsia" w:ascii="宋体" w:hAnsi="宋体"/>
          <w:sz w:val="24"/>
        </w:rPr>
      </w:pPr>
      <w:r>
        <w:rPr>
          <w:rFonts w:hint="eastAsia" w:ascii="宋体" w:hAnsi="宋体"/>
          <w:sz w:val="24"/>
        </w:rPr>
        <w:t>换缸沥试剂时间：1～600秒 。</w:t>
      </w:r>
    </w:p>
    <w:p>
      <w:pPr>
        <w:numPr>
          <w:ilvl w:val="0"/>
          <w:numId w:val="3"/>
        </w:numPr>
        <w:tabs>
          <w:tab w:val="left" w:pos="540"/>
          <w:tab w:val="left" w:pos="720"/>
          <w:tab w:val="clear" w:pos="1440"/>
        </w:tabs>
        <w:spacing w:line="420" w:lineRule="exact"/>
        <w:ind w:hanging="1080"/>
        <w:rPr>
          <w:rFonts w:hint="eastAsia" w:ascii="宋体" w:hAnsi="宋体"/>
          <w:sz w:val="24"/>
        </w:rPr>
      </w:pPr>
      <w:r>
        <w:rPr>
          <w:rFonts w:hint="eastAsia" w:ascii="宋体" w:hAnsi="宋体"/>
          <w:sz w:val="24"/>
        </w:rPr>
        <w:t>温度预置范围：温度1 ：室温—99</w:t>
      </w:r>
      <w:r>
        <w:rPr>
          <w:rFonts w:hint="eastAsia" w:ascii="宋体" w:hAnsi="宋体" w:cs="宋体"/>
          <w:sz w:val="24"/>
        </w:rPr>
        <w:t>℃</w:t>
      </w:r>
      <w:r>
        <w:rPr>
          <w:rFonts w:hint="eastAsia" w:ascii="宋体" w:hAnsi="宋体"/>
          <w:sz w:val="24"/>
        </w:rPr>
        <w:t xml:space="preserve"> ，温度2：室温—50</w:t>
      </w:r>
      <w:r>
        <w:rPr>
          <w:rFonts w:hint="eastAsia" w:ascii="宋体" w:hAnsi="宋体" w:cs="宋体"/>
          <w:sz w:val="24"/>
        </w:rPr>
        <w:t>℃</w:t>
      </w:r>
      <w:r>
        <w:rPr>
          <w:rFonts w:hint="eastAsia" w:ascii="宋体" w:hAnsi="宋体"/>
          <w:sz w:val="24"/>
        </w:rPr>
        <w:t xml:space="preserve">任意设置 。 </w:t>
      </w:r>
    </w:p>
    <w:p>
      <w:pPr>
        <w:numPr>
          <w:ilvl w:val="0"/>
          <w:numId w:val="3"/>
        </w:numPr>
        <w:tabs>
          <w:tab w:val="left" w:pos="540"/>
          <w:tab w:val="left" w:pos="720"/>
          <w:tab w:val="clear" w:pos="1440"/>
        </w:tabs>
        <w:spacing w:line="420" w:lineRule="exact"/>
        <w:ind w:hanging="1080"/>
        <w:rPr>
          <w:rFonts w:hint="eastAsia" w:ascii="宋体" w:hAnsi="宋体"/>
          <w:sz w:val="24"/>
        </w:rPr>
      </w:pPr>
      <w:r>
        <w:rPr>
          <w:rFonts w:hint="eastAsia" w:ascii="宋体" w:hAnsi="宋体"/>
          <w:sz w:val="24"/>
        </w:rPr>
        <w:t>温度控制准确度：±2</w:t>
      </w:r>
      <w:r>
        <w:rPr>
          <w:rFonts w:hint="eastAsia" w:ascii="宋体" w:hAnsi="宋体" w:cs="宋体"/>
          <w:sz w:val="24"/>
        </w:rPr>
        <w:t>℃，设备同时加有温度控制开关作为双重温度保护。</w:t>
      </w:r>
      <w:r>
        <w:rPr>
          <w:rFonts w:hint="eastAsia" w:ascii="宋体" w:hAnsi="宋体"/>
          <w:sz w:val="24"/>
        </w:rPr>
        <w:t xml:space="preserve"> </w:t>
      </w:r>
    </w:p>
    <w:p>
      <w:pPr>
        <w:numPr>
          <w:ilvl w:val="0"/>
          <w:numId w:val="0"/>
        </w:numPr>
        <w:tabs>
          <w:tab w:val="left" w:pos="540"/>
          <w:tab w:val="left" w:pos="720"/>
        </w:tabs>
        <w:spacing w:line="420" w:lineRule="exact"/>
        <w:ind w:left="360" w:leftChars="0"/>
        <w:rPr>
          <w:rFonts w:hint="eastAsia" w:ascii="宋体" w:hAnsi="宋体"/>
          <w:sz w:val="24"/>
        </w:rPr>
      </w:pPr>
      <w:r>
        <w:rPr>
          <w:rFonts w:hint="eastAsia" w:ascii="宋体" w:hAnsi="宋体"/>
          <w:sz w:val="24"/>
          <w:lang w:val="en-US" w:eastAsia="zh-CN"/>
        </w:rPr>
        <w:t>7、</w:t>
      </w:r>
      <w:r>
        <w:rPr>
          <w:rFonts w:hint="eastAsia" w:ascii="宋体" w:hAnsi="宋体"/>
          <w:sz w:val="24"/>
        </w:rPr>
        <w:t>电源： 电压：</w:t>
      </w:r>
      <w:r>
        <w:rPr>
          <w:rFonts w:ascii="宋体" w:hAnsi="宋体"/>
          <w:sz w:val="24"/>
        </w:rPr>
        <w:t>AC220V</w:t>
      </w:r>
      <w:r>
        <w:rPr>
          <w:rFonts w:hint="eastAsia" w:ascii="宋体" w:hAnsi="宋体"/>
          <w:sz w:val="24"/>
        </w:rPr>
        <w:t>±</w:t>
      </w:r>
      <w:r>
        <w:rPr>
          <w:rFonts w:ascii="宋体" w:hAnsi="宋体"/>
          <w:sz w:val="24"/>
        </w:rPr>
        <w:t>10%</w:t>
      </w:r>
      <w:r>
        <w:rPr>
          <w:rFonts w:hint="eastAsia" w:ascii="宋体" w:hAnsi="宋体"/>
          <w:sz w:val="24"/>
        </w:rPr>
        <w:t xml:space="preserve"> 、频率：</w:t>
      </w:r>
      <w:r>
        <w:rPr>
          <w:rFonts w:ascii="宋体" w:hAnsi="宋体"/>
          <w:sz w:val="24"/>
        </w:rPr>
        <w:t>50</w:t>
      </w:r>
      <w:r>
        <w:rPr>
          <w:rFonts w:hint="eastAsia" w:ascii="宋体" w:hAnsi="宋体"/>
          <w:sz w:val="24"/>
        </w:rPr>
        <w:t>±</w:t>
      </w:r>
      <w:r>
        <w:rPr>
          <w:rFonts w:ascii="宋体" w:hAnsi="宋体"/>
          <w:sz w:val="24"/>
        </w:rPr>
        <w:t>1HZ</w:t>
      </w:r>
      <w:r>
        <w:rPr>
          <w:rFonts w:hint="eastAsia" w:ascii="宋体" w:hAnsi="宋体"/>
          <w:sz w:val="24"/>
        </w:rPr>
        <w:t>、功率：＜ 1000W 。</w:t>
      </w:r>
    </w:p>
    <w:p>
      <w:pPr>
        <w:numPr>
          <w:ilvl w:val="0"/>
          <w:numId w:val="0"/>
        </w:numPr>
        <w:tabs>
          <w:tab w:val="left" w:pos="540"/>
          <w:tab w:val="left" w:pos="720"/>
        </w:tabs>
        <w:spacing w:line="420" w:lineRule="exact"/>
        <w:ind w:left="360" w:leftChars="0"/>
        <w:rPr>
          <w:rFonts w:hint="eastAsia" w:ascii="宋体" w:hAnsi="宋体"/>
          <w:sz w:val="24"/>
          <w:lang w:val="en-US" w:eastAsia="zh-CN"/>
        </w:rPr>
      </w:pPr>
      <w:r>
        <w:rPr>
          <w:rFonts w:hint="eastAsia" w:ascii="宋体" w:hAnsi="宋体"/>
          <w:sz w:val="24"/>
          <w:lang w:val="en-US" w:eastAsia="zh-CN"/>
        </w:rPr>
        <w:t>8、</w:t>
      </w:r>
      <w:r>
        <w:rPr>
          <w:rFonts w:hint="eastAsia" w:ascii="宋体" w:hAnsi="宋体"/>
          <w:sz w:val="24"/>
        </w:rPr>
        <w:t>停电保护时间：</w:t>
      </w:r>
      <w:r>
        <w:rPr>
          <w:rFonts w:hint="eastAsia" w:ascii="宋体" w:hAnsi="宋体" w:eastAsia="宋体" w:cs="宋体"/>
          <w:sz w:val="24"/>
        </w:rPr>
        <w:t>≧</w:t>
      </w:r>
      <w:r>
        <w:rPr>
          <w:rFonts w:hint="eastAsia" w:ascii="宋体" w:hAnsi="宋体"/>
          <w:sz w:val="24"/>
          <w:lang w:val="en-US" w:eastAsia="zh-CN"/>
        </w:rPr>
        <w:t>6小时。</w:t>
      </w:r>
    </w:p>
    <w:p>
      <w:pPr>
        <w:numPr>
          <w:ilvl w:val="0"/>
          <w:numId w:val="0"/>
        </w:numPr>
        <w:tabs>
          <w:tab w:val="left" w:pos="540"/>
          <w:tab w:val="left" w:pos="720"/>
        </w:tabs>
        <w:spacing w:line="420" w:lineRule="exact"/>
        <w:ind w:left="360" w:leftChars="0"/>
        <w:rPr>
          <w:rFonts w:hint="eastAsia" w:ascii="宋体" w:hAnsi="宋体"/>
          <w:sz w:val="24"/>
          <w:lang w:val="en-US" w:eastAsia="zh-CN"/>
        </w:rPr>
      </w:pPr>
      <w:r>
        <w:rPr>
          <w:rFonts w:hint="eastAsia" w:ascii="宋体" w:hAnsi="宋体"/>
          <w:sz w:val="24"/>
          <w:lang w:val="en-US" w:eastAsia="zh-CN"/>
        </w:rPr>
        <w:t>9、具有断电及故障远程报警功能。</w:t>
      </w:r>
      <w:r>
        <w:rPr>
          <w:rFonts w:hint="eastAsia" w:ascii="宋体" w:hAnsi="宋体"/>
          <w:sz w:val="24"/>
        </w:rPr>
        <w:t xml:space="preserve"> </w:t>
      </w:r>
    </w:p>
    <w:p>
      <w:pPr>
        <w:numPr>
          <w:ilvl w:val="0"/>
          <w:numId w:val="0"/>
        </w:numPr>
        <w:tabs>
          <w:tab w:val="left" w:pos="540"/>
          <w:tab w:val="left" w:pos="720"/>
        </w:tabs>
        <w:spacing w:line="420" w:lineRule="exact"/>
        <w:ind w:left="360" w:leftChars="0"/>
        <w:rPr>
          <w:rFonts w:hint="eastAsia" w:ascii="宋体" w:hAnsi="宋体"/>
          <w:b/>
          <w:bCs/>
          <w:sz w:val="24"/>
          <w:lang w:val="en-US" w:eastAsia="zh-CN"/>
        </w:rPr>
      </w:pPr>
      <w:r>
        <w:rPr>
          <w:rFonts w:hint="eastAsia" w:ascii="宋体" w:hAnsi="宋体"/>
          <w:b/>
          <w:bCs/>
          <w:sz w:val="24"/>
          <w:lang w:val="en-US" w:eastAsia="zh-CN"/>
        </w:rPr>
        <w:t>石蜡包埋机</w:t>
      </w:r>
    </w:p>
    <w:p>
      <w:pPr>
        <w:numPr>
          <w:ilvl w:val="0"/>
          <w:numId w:val="0"/>
        </w:numPr>
        <w:tabs>
          <w:tab w:val="left" w:pos="540"/>
          <w:tab w:val="left" w:pos="720"/>
        </w:tabs>
        <w:spacing w:line="420" w:lineRule="exact"/>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1、</w:t>
      </w:r>
      <w:r>
        <w:rPr>
          <w:rFonts w:ascii="宋体" w:hAnsi="宋体" w:eastAsia="宋体" w:cs="宋体"/>
          <w:sz w:val="24"/>
          <w:szCs w:val="24"/>
        </w:rPr>
        <w:t xml:space="preserve">工作电源：AC220V/50HZ </w:t>
      </w:r>
    </w:p>
    <w:p>
      <w:pPr>
        <w:numPr>
          <w:ilvl w:val="0"/>
          <w:numId w:val="0"/>
        </w:numPr>
        <w:tabs>
          <w:tab w:val="left" w:pos="540"/>
          <w:tab w:val="left" w:pos="720"/>
        </w:tabs>
        <w:spacing w:line="420" w:lineRule="exact"/>
        <w:ind w:firstLine="480" w:firstLineChars="200"/>
        <w:rPr>
          <w:rFonts w:hint="default" w:ascii="宋体" w:hAnsi="宋体"/>
          <w:sz w:val="24"/>
          <w:lang w:val="en-US" w:eastAsia="zh-CN"/>
        </w:rPr>
      </w:pPr>
      <w:r>
        <w:rPr>
          <w:rFonts w:ascii="宋体" w:hAnsi="宋体" w:eastAsia="宋体" w:cs="宋体"/>
          <w:sz w:val="24"/>
          <w:szCs w:val="24"/>
        </w:rPr>
        <w:t xml:space="preserve">2、最大功率：750AV </w:t>
      </w:r>
    </w:p>
    <w:p>
      <w:pPr>
        <w:numPr>
          <w:ilvl w:val="0"/>
          <w:numId w:val="0"/>
        </w:numPr>
        <w:tabs>
          <w:tab w:val="left" w:pos="540"/>
          <w:tab w:val="left" w:pos="720"/>
        </w:tabs>
        <w:spacing w:line="420" w:lineRule="exact"/>
        <w:ind w:firstLine="480" w:firstLineChars="200"/>
        <w:rPr>
          <w:rFonts w:hint="default" w:ascii="宋体" w:hAnsi="宋体"/>
          <w:sz w:val="24"/>
          <w:lang w:val="en-US" w:eastAsia="zh-CN"/>
        </w:rPr>
      </w:pPr>
      <w:r>
        <w:rPr>
          <w:rFonts w:ascii="宋体" w:hAnsi="宋体" w:eastAsia="宋体" w:cs="宋体"/>
          <w:sz w:val="24"/>
          <w:szCs w:val="24"/>
        </w:rPr>
        <w:t xml:space="preserve">3、工作室温度范围：15℃至 30℃ </w:t>
      </w:r>
    </w:p>
    <w:p>
      <w:pPr>
        <w:numPr>
          <w:ilvl w:val="0"/>
          <w:numId w:val="0"/>
        </w:numPr>
        <w:tabs>
          <w:tab w:val="left" w:pos="540"/>
          <w:tab w:val="left" w:pos="720"/>
        </w:tabs>
        <w:spacing w:line="420" w:lineRule="exact"/>
        <w:ind w:firstLine="480" w:firstLineChars="200"/>
        <w:rPr>
          <w:rFonts w:hint="default" w:ascii="宋体" w:hAnsi="宋体"/>
          <w:sz w:val="24"/>
          <w:lang w:val="en-US" w:eastAsia="zh-CN"/>
        </w:rPr>
      </w:pPr>
      <w:r>
        <w:rPr>
          <w:rFonts w:ascii="宋体" w:hAnsi="宋体" w:eastAsia="宋体" w:cs="宋体"/>
          <w:sz w:val="24"/>
          <w:szCs w:val="24"/>
        </w:rPr>
        <w:t xml:space="preserve">4、石蜡缸温度： 30℃至 80℃任意设定 </w:t>
      </w:r>
    </w:p>
    <w:p>
      <w:pPr>
        <w:numPr>
          <w:ilvl w:val="0"/>
          <w:numId w:val="0"/>
        </w:numPr>
        <w:tabs>
          <w:tab w:val="left" w:pos="540"/>
          <w:tab w:val="left" w:pos="720"/>
        </w:tabs>
        <w:spacing w:line="420" w:lineRule="exact"/>
        <w:ind w:firstLine="480" w:firstLineChars="200"/>
        <w:rPr>
          <w:rFonts w:hint="default" w:ascii="宋体" w:hAnsi="宋体"/>
          <w:sz w:val="24"/>
          <w:lang w:val="en-US" w:eastAsia="zh-CN"/>
        </w:rPr>
      </w:pPr>
      <w:r>
        <w:rPr>
          <w:rFonts w:ascii="宋体" w:hAnsi="宋体" w:eastAsia="宋体" w:cs="宋体"/>
          <w:sz w:val="24"/>
          <w:szCs w:val="24"/>
        </w:rPr>
        <w:t>5、控温精度：±1%。</w:t>
      </w:r>
    </w:p>
    <w:p>
      <w:pPr>
        <w:numPr>
          <w:ilvl w:val="0"/>
          <w:numId w:val="0"/>
        </w:numPr>
        <w:tabs>
          <w:tab w:val="left" w:pos="540"/>
          <w:tab w:val="left" w:pos="720"/>
        </w:tabs>
        <w:spacing w:line="420" w:lineRule="exact"/>
        <w:rPr>
          <w:rFonts w:hint="default" w:ascii="宋体" w:hAnsi="宋体"/>
          <w:sz w:val="24"/>
          <w:lang w:val="en-US" w:eastAsia="zh-CN"/>
        </w:rPr>
      </w:pPr>
      <w:r>
        <w:rPr>
          <w:rFonts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ascii="宋体" w:hAnsi="宋体" w:eastAsia="宋体" w:cs="宋体"/>
          <w:sz w:val="24"/>
          <w:szCs w:val="24"/>
        </w:rPr>
        <w:t>6、工作室相对湿度：最大 80％</w:t>
      </w:r>
    </w:p>
    <w:p>
      <w:pPr>
        <w:numPr>
          <w:ilvl w:val="0"/>
          <w:numId w:val="0"/>
        </w:numPr>
        <w:tabs>
          <w:tab w:val="left" w:pos="540"/>
          <w:tab w:val="left" w:pos="720"/>
        </w:tabs>
        <w:spacing w:line="420" w:lineRule="exact"/>
        <w:rPr>
          <w:rFonts w:hint="default" w:ascii="宋体" w:hAnsi="宋体"/>
          <w:sz w:val="24"/>
          <w:lang w:val="en-US" w:eastAsia="zh-CN"/>
        </w:rPr>
      </w:pPr>
      <w:r>
        <w:rPr>
          <w:rFonts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7、蜡缸容量：5 升 ( 可满足＞500 个组织包埋用量) </w:t>
      </w:r>
    </w:p>
    <w:p>
      <w:pPr>
        <w:numPr>
          <w:ilvl w:val="0"/>
          <w:numId w:val="0"/>
        </w:numPr>
        <w:tabs>
          <w:tab w:val="left" w:pos="540"/>
          <w:tab w:val="left" w:pos="720"/>
        </w:tabs>
        <w:spacing w:line="420" w:lineRule="exact"/>
        <w:ind w:firstLine="480" w:firstLineChars="200"/>
        <w:rPr>
          <w:rFonts w:hint="default" w:ascii="宋体" w:hAnsi="宋体"/>
          <w:sz w:val="24"/>
          <w:lang w:val="en-US" w:eastAsia="zh-CN"/>
        </w:rPr>
      </w:pPr>
      <w:r>
        <w:rPr>
          <w:rFonts w:ascii="宋体" w:hAnsi="宋体" w:eastAsia="宋体" w:cs="宋体"/>
          <w:sz w:val="24"/>
          <w:szCs w:val="24"/>
        </w:rPr>
        <w:t xml:space="preserve">8、外形尺寸：600mm×620 mm×365 mm </w:t>
      </w:r>
    </w:p>
    <w:p>
      <w:pPr>
        <w:numPr>
          <w:ilvl w:val="0"/>
          <w:numId w:val="0"/>
        </w:numPr>
        <w:tabs>
          <w:tab w:val="left" w:pos="540"/>
          <w:tab w:val="left" w:pos="720"/>
        </w:tabs>
        <w:spacing w:line="420" w:lineRule="exact"/>
        <w:ind w:firstLine="480" w:firstLineChars="200"/>
        <w:rPr>
          <w:rFonts w:hint="default" w:ascii="宋体" w:hAnsi="宋体"/>
          <w:sz w:val="24"/>
          <w:lang w:val="en-US" w:eastAsia="zh-CN"/>
        </w:rPr>
      </w:pPr>
      <w:r>
        <w:rPr>
          <w:rFonts w:ascii="宋体" w:hAnsi="宋体" w:eastAsia="宋体" w:cs="宋体"/>
          <w:sz w:val="24"/>
          <w:szCs w:val="24"/>
        </w:rPr>
        <w:t xml:space="preserve">9、重量：约 70Kg </w:t>
      </w:r>
    </w:p>
    <w:p>
      <w:pPr>
        <w:numPr>
          <w:ilvl w:val="0"/>
          <w:numId w:val="0"/>
        </w:numPr>
        <w:tabs>
          <w:tab w:val="left" w:pos="540"/>
          <w:tab w:val="left" w:pos="720"/>
        </w:tabs>
        <w:spacing w:line="420" w:lineRule="exact"/>
        <w:ind w:firstLine="480" w:firstLineChars="200"/>
        <w:rPr>
          <w:rFonts w:hint="default" w:ascii="宋体" w:hAnsi="宋体"/>
          <w:sz w:val="24"/>
          <w:lang w:val="en-US" w:eastAsia="zh-CN"/>
        </w:rPr>
      </w:pPr>
      <w:r>
        <w:rPr>
          <w:rFonts w:ascii="宋体" w:hAnsi="宋体" w:eastAsia="宋体" w:cs="宋体"/>
          <w:sz w:val="24"/>
          <w:szCs w:val="24"/>
        </w:rPr>
        <w:t xml:space="preserve">10、LCD 点阵屏动态显示； </w:t>
      </w:r>
    </w:p>
    <w:p>
      <w:pPr>
        <w:numPr>
          <w:ilvl w:val="0"/>
          <w:numId w:val="0"/>
        </w:numPr>
        <w:tabs>
          <w:tab w:val="left" w:pos="540"/>
          <w:tab w:val="left" w:pos="720"/>
        </w:tabs>
        <w:spacing w:line="420" w:lineRule="exact"/>
        <w:ind w:firstLine="480" w:firstLineChars="200"/>
        <w:rPr>
          <w:rFonts w:hint="default" w:ascii="宋体" w:hAnsi="宋体"/>
          <w:sz w:val="24"/>
          <w:lang w:val="en-US" w:eastAsia="zh-CN"/>
        </w:rPr>
      </w:pPr>
      <w:r>
        <w:rPr>
          <w:rFonts w:ascii="宋体" w:hAnsi="宋体" w:eastAsia="宋体" w:cs="宋体"/>
          <w:sz w:val="24"/>
          <w:szCs w:val="24"/>
        </w:rPr>
        <w:t xml:space="preserve">11、具有可设定每天 24 小时定时开/关机和一个星期内任意一天开/关机功能； </w:t>
      </w:r>
    </w:p>
    <w:p>
      <w:pPr>
        <w:numPr>
          <w:ilvl w:val="0"/>
          <w:numId w:val="0"/>
        </w:numPr>
        <w:tabs>
          <w:tab w:val="left" w:pos="540"/>
          <w:tab w:val="left" w:pos="720"/>
        </w:tabs>
        <w:spacing w:line="420" w:lineRule="exact"/>
        <w:ind w:firstLine="480" w:firstLineChars="200"/>
        <w:rPr>
          <w:rFonts w:hint="default" w:ascii="宋体" w:hAnsi="宋体"/>
          <w:sz w:val="24"/>
          <w:lang w:val="en-US" w:eastAsia="zh-CN"/>
        </w:rPr>
      </w:pPr>
      <w:r>
        <w:rPr>
          <w:rFonts w:ascii="宋体" w:hAnsi="宋体" w:eastAsia="宋体" w:cs="宋体"/>
          <w:sz w:val="24"/>
          <w:szCs w:val="24"/>
        </w:rPr>
        <w:t xml:space="preserve">12、可设定蜡缸、工作台、镊子座、双保温缸窒内温度 30℃—80℃。 </w:t>
      </w:r>
    </w:p>
    <w:p>
      <w:pPr>
        <w:numPr>
          <w:ilvl w:val="0"/>
          <w:numId w:val="0"/>
        </w:numPr>
        <w:tabs>
          <w:tab w:val="left" w:pos="540"/>
          <w:tab w:val="left" w:pos="720"/>
        </w:tabs>
        <w:spacing w:line="420" w:lineRule="exact"/>
        <w:ind w:firstLine="480" w:firstLineChars="200"/>
        <w:rPr>
          <w:rFonts w:hint="default" w:ascii="宋体" w:hAnsi="宋体"/>
          <w:sz w:val="24"/>
          <w:lang w:val="en-US" w:eastAsia="zh-CN"/>
        </w:rPr>
      </w:pPr>
      <w:r>
        <w:rPr>
          <w:rFonts w:ascii="宋体" w:hAnsi="宋体" w:eastAsia="宋体" w:cs="宋体"/>
          <w:sz w:val="24"/>
          <w:szCs w:val="24"/>
        </w:rPr>
        <w:t>13、蜡阀、蜡管工作温度为 65℃—67℃（不可调）；</w:t>
      </w:r>
    </w:p>
    <w:p>
      <w:pPr>
        <w:numPr>
          <w:ilvl w:val="0"/>
          <w:numId w:val="0"/>
        </w:numPr>
        <w:tabs>
          <w:tab w:val="left" w:pos="540"/>
          <w:tab w:val="left" w:pos="720"/>
        </w:tabs>
        <w:spacing w:line="420" w:lineRule="exact"/>
        <w:ind w:firstLine="480" w:firstLineChars="200"/>
        <w:rPr>
          <w:rFonts w:hint="default" w:ascii="宋体" w:hAnsi="宋体"/>
          <w:sz w:val="24"/>
          <w:lang w:val="en-US" w:eastAsia="zh-CN"/>
        </w:rPr>
      </w:pPr>
      <w:r>
        <w:rPr>
          <w:rFonts w:ascii="宋体" w:hAnsi="宋体" w:eastAsia="宋体" w:cs="宋体"/>
          <w:sz w:val="24"/>
          <w:szCs w:val="24"/>
        </w:rPr>
        <w:t xml:space="preserve">14、电子冰台工作设定温度-15℃—+15℃，可调整。 </w:t>
      </w:r>
    </w:p>
    <w:p>
      <w:pPr>
        <w:numPr>
          <w:ilvl w:val="0"/>
          <w:numId w:val="0"/>
        </w:numPr>
        <w:tabs>
          <w:tab w:val="left" w:pos="540"/>
          <w:tab w:val="left" w:pos="720"/>
        </w:tabs>
        <w:spacing w:line="420" w:lineRule="exact"/>
        <w:ind w:firstLine="480" w:firstLineChars="200"/>
        <w:rPr>
          <w:rFonts w:hint="eastAsia" w:ascii="宋体" w:hAnsi="宋体" w:eastAsia="宋体" w:cs="宋体"/>
          <w:sz w:val="24"/>
          <w:szCs w:val="24"/>
          <w:lang w:eastAsia="zh-CN"/>
        </w:rPr>
      </w:pPr>
      <w:r>
        <w:rPr>
          <w:rFonts w:ascii="宋体" w:hAnsi="宋体" w:eastAsia="宋体" w:cs="宋体"/>
          <w:sz w:val="24"/>
          <w:szCs w:val="24"/>
        </w:rPr>
        <w:t>15、带修蜡仪，具有修蜡</w:t>
      </w:r>
      <w:r>
        <w:rPr>
          <w:rFonts w:hint="eastAsia" w:ascii="宋体" w:hAnsi="宋体" w:eastAsia="宋体" w:cs="宋体"/>
          <w:sz w:val="24"/>
          <w:szCs w:val="24"/>
          <w:lang w:val="en-US" w:eastAsia="zh-CN"/>
        </w:rPr>
        <w:t>功能</w:t>
      </w:r>
      <w:r>
        <w:rPr>
          <w:rFonts w:hint="eastAsia" w:ascii="宋体" w:hAnsi="宋体" w:eastAsia="宋体" w:cs="宋体"/>
          <w:sz w:val="24"/>
          <w:szCs w:val="24"/>
          <w:lang w:eastAsia="zh-CN"/>
        </w:rPr>
        <w:t>。</w:t>
      </w:r>
    </w:p>
    <w:p>
      <w:pPr>
        <w:numPr>
          <w:ilvl w:val="0"/>
          <w:numId w:val="0"/>
        </w:numPr>
        <w:tabs>
          <w:tab w:val="left" w:pos="540"/>
          <w:tab w:val="left" w:pos="720"/>
        </w:tabs>
        <w:spacing w:line="42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生物组织摊烤片机</w:t>
      </w:r>
    </w:p>
    <w:p>
      <w:pPr>
        <w:numPr>
          <w:ilvl w:val="0"/>
          <w:numId w:val="0"/>
        </w:numPr>
        <w:tabs>
          <w:tab w:val="left" w:pos="540"/>
          <w:tab w:val="left" w:pos="720"/>
        </w:tabs>
        <w:spacing w:line="420" w:lineRule="exact"/>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1、</w:t>
      </w:r>
      <w:r>
        <w:rPr>
          <w:rFonts w:ascii="宋体" w:hAnsi="宋体" w:eastAsia="宋体" w:cs="宋体"/>
          <w:sz w:val="24"/>
          <w:szCs w:val="24"/>
        </w:rPr>
        <w:t xml:space="preserve">摊片升温：室温～99℃ </w:t>
      </w:r>
    </w:p>
    <w:p>
      <w:pPr>
        <w:numPr>
          <w:ilvl w:val="0"/>
          <w:numId w:val="0"/>
        </w:numPr>
        <w:tabs>
          <w:tab w:val="left" w:pos="540"/>
          <w:tab w:val="left" w:pos="720"/>
        </w:tabs>
        <w:spacing w:line="420" w:lineRule="exact"/>
        <w:ind w:firstLine="480" w:firstLineChars="200"/>
        <w:rPr>
          <w:rFonts w:ascii="宋体" w:hAnsi="宋体" w:eastAsia="宋体" w:cs="宋体"/>
          <w:sz w:val="24"/>
          <w:szCs w:val="24"/>
        </w:rPr>
      </w:pPr>
      <w:r>
        <w:rPr>
          <w:rFonts w:ascii="宋体" w:hAnsi="宋体" w:eastAsia="宋体" w:cs="宋体"/>
          <w:sz w:val="24"/>
          <w:szCs w:val="24"/>
        </w:rPr>
        <w:t xml:space="preserve">2、烤片升温：室温～99℃ </w:t>
      </w:r>
    </w:p>
    <w:p>
      <w:pPr>
        <w:numPr>
          <w:ilvl w:val="0"/>
          <w:numId w:val="0"/>
        </w:numPr>
        <w:tabs>
          <w:tab w:val="left" w:pos="540"/>
          <w:tab w:val="left" w:pos="720"/>
        </w:tabs>
        <w:spacing w:line="420" w:lineRule="exact"/>
        <w:ind w:firstLine="480" w:firstLineChars="200"/>
        <w:rPr>
          <w:rFonts w:ascii="宋体" w:hAnsi="宋体" w:eastAsia="宋体" w:cs="宋体"/>
          <w:sz w:val="24"/>
          <w:szCs w:val="24"/>
        </w:rPr>
      </w:pPr>
      <w:r>
        <w:rPr>
          <w:rFonts w:ascii="宋体" w:hAnsi="宋体" w:eastAsia="宋体" w:cs="宋体"/>
          <w:sz w:val="24"/>
          <w:szCs w:val="24"/>
        </w:rPr>
        <w:t xml:space="preserve">3、烘片升温：室温～99℃ </w:t>
      </w:r>
    </w:p>
    <w:p>
      <w:pPr>
        <w:numPr>
          <w:ilvl w:val="0"/>
          <w:numId w:val="0"/>
        </w:numPr>
        <w:tabs>
          <w:tab w:val="left" w:pos="540"/>
          <w:tab w:val="left" w:pos="720"/>
        </w:tabs>
        <w:spacing w:line="420" w:lineRule="exact"/>
        <w:ind w:firstLine="480" w:firstLineChars="200"/>
        <w:rPr>
          <w:rFonts w:ascii="宋体" w:hAnsi="宋体" w:eastAsia="宋体" w:cs="宋体"/>
          <w:sz w:val="24"/>
          <w:szCs w:val="24"/>
        </w:rPr>
      </w:pPr>
      <w:r>
        <w:rPr>
          <w:rFonts w:ascii="宋体" w:hAnsi="宋体" w:eastAsia="宋体" w:cs="宋体"/>
          <w:sz w:val="24"/>
          <w:szCs w:val="24"/>
        </w:rPr>
        <w:t xml:space="preserve">4、一次烘片：染色架三个 </w:t>
      </w:r>
    </w:p>
    <w:p>
      <w:pPr>
        <w:numPr>
          <w:ilvl w:val="0"/>
          <w:numId w:val="0"/>
        </w:numPr>
        <w:tabs>
          <w:tab w:val="left" w:pos="540"/>
          <w:tab w:val="left" w:pos="720"/>
        </w:tabs>
        <w:spacing w:line="420" w:lineRule="exact"/>
        <w:ind w:firstLine="480" w:firstLineChars="200"/>
        <w:rPr>
          <w:rFonts w:ascii="宋体" w:hAnsi="宋体" w:eastAsia="宋体" w:cs="宋体"/>
          <w:sz w:val="24"/>
          <w:szCs w:val="24"/>
        </w:rPr>
      </w:pPr>
      <w:r>
        <w:rPr>
          <w:rFonts w:ascii="宋体" w:hAnsi="宋体" w:eastAsia="宋体" w:cs="宋体"/>
          <w:sz w:val="24"/>
          <w:szCs w:val="24"/>
        </w:rPr>
        <w:t xml:space="preserve">5、整机耗电：小于 IKVA </w:t>
      </w:r>
    </w:p>
    <w:p>
      <w:pPr>
        <w:numPr>
          <w:ilvl w:val="0"/>
          <w:numId w:val="0"/>
        </w:numPr>
        <w:tabs>
          <w:tab w:val="left" w:pos="540"/>
          <w:tab w:val="left" w:pos="720"/>
        </w:tabs>
        <w:spacing w:line="420" w:lineRule="exact"/>
        <w:ind w:firstLine="480" w:firstLineChars="200"/>
        <w:rPr>
          <w:rFonts w:ascii="宋体" w:hAnsi="宋体" w:eastAsia="宋体" w:cs="宋体"/>
          <w:sz w:val="24"/>
          <w:szCs w:val="24"/>
        </w:rPr>
      </w:pPr>
      <w:r>
        <w:rPr>
          <w:rFonts w:ascii="宋体" w:hAnsi="宋体" w:eastAsia="宋体" w:cs="宋体"/>
          <w:sz w:val="24"/>
          <w:szCs w:val="24"/>
        </w:rPr>
        <w:t xml:space="preserve">6、电源：AC220V±10％,50HZ±1HZ </w:t>
      </w:r>
    </w:p>
    <w:p>
      <w:pPr>
        <w:numPr>
          <w:ilvl w:val="0"/>
          <w:numId w:val="0"/>
        </w:numPr>
        <w:tabs>
          <w:tab w:val="left" w:pos="540"/>
          <w:tab w:val="left" w:pos="720"/>
        </w:tabs>
        <w:spacing w:line="420" w:lineRule="exact"/>
        <w:ind w:firstLine="480" w:firstLineChars="200"/>
        <w:rPr>
          <w:rFonts w:hint="eastAsia" w:ascii="宋体" w:hAnsi="宋体" w:eastAsia="宋体" w:cs="宋体"/>
          <w:sz w:val="24"/>
          <w:szCs w:val="24"/>
          <w:lang w:val="en-US" w:eastAsia="zh-CN"/>
        </w:rPr>
      </w:pPr>
      <w:r>
        <w:rPr>
          <w:rFonts w:ascii="宋体" w:hAnsi="宋体" w:eastAsia="宋体" w:cs="宋体"/>
          <w:sz w:val="24"/>
          <w:szCs w:val="24"/>
        </w:rPr>
        <w:t>7、整机重量：≤25k</w:t>
      </w:r>
      <w:r>
        <w:rPr>
          <w:rFonts w:hint="eastAsia" w:ascii="宋体" w:hAnsi="宋体" w:eastAsia="宋体" w:cs="宋体"/>
          <w:sz w:val="24"/>
          <w:szCs w:val="24"/>
          <w:lang w:val="en-US" w:eastAsia="zh-CN"/>
        </w:rPr>
        <w:t>g</w:t>
      </w:r>
    </w:p>
    <w:p>
      <w:pPr>
        <w:numPr>
          <w:ilvl w:val="0"/>
          <w:numId w:val="0"/>
        </w:numPr>
        <w:tabs>
          <w:tab w:val="left" w:pos="540"/>
          <w:tab w:val="left" w:pos="720"/>
        </w:tabs>
        <w:spacing w:line="42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切片柜</w:t>
      </w:r>
    </w:p>
    <w:p>
      <w:pPr>
        <w:numPr>
          <w:ilvl w:val="0"/>
          <w:numId w:val="0"/>
        </w:numPr>
        <w:tabs>
          <w:tab w:val="left" w:pos="540"/>
          <w:tab w:val="left" w:pos="720"/>
        </w:tabs>
        <w:spacing w:line="420" w:lineRule="exact"/>
        <w:ind w:firstLine="480" w:firstLineChars="200"/>
        <w:rPr>
          <w:rFonts w:hint="eastAsia" w:ascii="宋体" w:hAnsi="宋体" w:cs="宋体" w:eastAsiaTheme="minorEastAsia"/>
          <w:kern w:val="0"/>
          <w:sz w:val="24"/>
          <w:lang w:eastAsia="zh-CN" w:bidi="ar"/>
        </w:rPr>
      </w:pPr>
      <w:r>
        <w:rPr>
          <w:rFonts w:hint="eastAsia" w:ascii="宋体" w:hAnsi="宋体" w:eastAsia="宋体" w:cs="宋体"/>
          <w:b w:val="0"/>
          <w:bCs w:val="0"/>
          <w:sz w:val="24"/>
          <w:szCs w:val="24"/>
          <w:lang w:val="en-US" w:eastAsia="zh-CN"/>
        </w:rPr>
        <w:t>1.</w:t>
      </w:r>
      <w:r>
        <w:rPr>
          <w:rFonts w:hint="eastAsia" w:ascii="宋体" w:hAnsi="宋体" w:cs="宋体"/>
          <w:kern w:val="0"/>
          <w:sz w:val="24"/>
          <w:lang w:bidi="ar"/>
        </w:rPr>
        <w:t>1.0</w:t>
      </w:r>
      <w:r>
        <w:rPr>
          <w:rFonts w:ascii="宋体" w:hAnsi="宋体" w:cs="宋体"/>
          <w:kern w:val="0"/>
          <w:sz w:val="24"/>
          <w:lang w:bidi="ar"/>
        </w:rPr>
        <w:t>㎜冷轧钢板</w:t>
      </w:r>
      <w:r>
        <w:rPr>
          <w:rFonts w:hint="eastAsia" w:ascii="宋体" w:hAnsi="宋体" w:cs="宋体"/>
          <w:kern w:val="0"/>
          <w:sz w:val="24"/>
          <w:lang w:eastAsia="zh-CN" w:bidi="ar"/>
        </w:rPr>
        <w:t>。</w:t>
      </w:r>
    </w:p>
    <w:p>
      <w:pPr>
        <w:numPr>
          <w:ilvl w:val="0"/>
          <w:numId w:val="4"/>
        </w:numPr>
        <w:tabs>
          <w:tab w:val="left" w:pos="540"/>
          <w:tab w:val="left" w:pos="720"/>
          <w:tab w:val="clear" w:pos="312"/>
        </w:tabs>
        <w:spacing w:line="420" w:lineRule="exact"/>
        <w:ind w:firstLine="480" w:firstLineChars="200"/>
        <w:rPr>
          <w:rFonts w:hint="eastAsia" w:ascii="宋体" w:hAnsi="宋体" w:cs="宋体"/>
          <w:kern w:val="0"/>
          <w:sz w:val="24"/>
          <w:lang w:eastAsia="zh-CN" w:bidi="ar"/>
        </w:rPr>
      </w:pPr>
      <w:r>
        <w:rPr>
          <w:rFonts w:ascii="宋体" w:hAnsi="宋体" w:cs="宋体"/>
          <w:kern w:val="0"/>
          <w:sz w:val="24"/>
          <w:lang w:bidi="ar"/>
        </w:rPr>
        <w:t>抽屉：玻片专用抽ABS滑道，抽屉内置暗锁，带防滑功能</w:t>
      </w:r>
      <w:r>
        <w:rPr>
          <w:rFonts w:hint="eastAsia" w:ascii="宋体" w:hAnsi="宋体" w:cs="宋体"/>
          <w:kern w:val="0"/>
          <w:sz w:val="24"/>
          <w:lang w:eastAsia="zh-CN" w:bidi="ar"/>
        </w:rPr>
        <w:t>。</w:t>
      </w:r>
    </w:p>
    <w:p>
      <w:pPr>
        <w:numPr>
          <w:ilvl w:val="0"/>
          <w:numId w:val="4"/>
        </w:numPr>
        <w:tabs>
          <w:tab w:val="left" w:pos="540"/>
          <w:tab w:val="left" w:pos="720"/>
          <w:tab w:val="clear" w:pos="312"/>
        </w:tabs>
        <w:spacing w:line="420" w:lineRule="exact"/>
        <w:ind w:firstLine="480" w:firstLineChars="200"/>
        <w:rPr>
          <w:rFonts w:hint="eastAsia" w:ascii="宋体" w:hAnsi="宋体" w:cs="宋体"/>
          <w:kern w:val="0"/>
          <w:sz w:val="24"/>
          <w:lang w:val="en-US" w:eastAsia="zh-CN" w:bidi="ar"/>
        </w:rPr>
      </w:pPr>
      <w:r>
        <w:rPr>
          <w:rFonts w:ascii="宋体" w:hAnsi="宋体" w:cs="宋体"/>
          <w:kern w:val="0"/>
          <w:sz w:val="24"/>
          <w:lang w:bidi="ar"/>
        </w:rPr>
        <w:t>拉手：采用ABS镀铬，抽屉内由ABS玻片专用分隔条便于存档。</w:t>
      </w:r>
    </w:p>
    <w:p>
      <w:pPr>
        <w:numPr>
          <w:ilvl w:val="0"/>
          <w:numId w:val="4"/>
        </w:numPr>
        <w:tabs>
          <w:tab w:val="left" w:pos="540"/>
          <w:tab w:val="left" w:pos="720"/>
          <w:tab w:val="clear" w:pos="312"/>
        </w:tabs>
        <w:spacing w:line="420" w:lineRule="exact"/>
        <w:ind w:firstLine="480" w:firstLineChars="200"/>
        <w:rPr>
          <w:rFonts w:hint="eastAsia" w:ascii="宋体" w:hAnsi="宋体" w:cs="宋体"/>
          <w:kern w:val="0"/>
          <w:sz w:val="24"/>
          <w:lang w:val="en-US" w:eastAsia="zh-CN" w:bidi="ar"/>
        </w:rPr>
      </w:pPr>
      <w:r>
        <w:rPr>
          <w:rFonts w:ascii="宋体" w:hAnsi="宋体" w:cs="宋体"/>
          <w:kern w:val="0"/>
          <w:sz w:val="24"/>
          <w:lang w:bidi="ar"/>
        </w:rPr>
        <w:t>柜体表面：脱脂除油、表调、锌系磷化、钝化、粉未喷涂。</w:t>
      </w:r>
    </w:p>
    <w:p>
      <w:pPr>
        <w:numPr>
          <w:ilvl w:val="0"/>
          <w:numId w:val="4"/>
        </w:numPr>
        <w:tabs>
          <w:tab w:val="left" w:pos="540"/>
          <w:tab w:val="left" w:pos="720"/>
          <w:tab w:val="clear" w:pos="312"/>
        </w:tabs>
        <w:spacing w:line="420" w:lineRule="exact"/>
        <w:ind w:firstLine="480" w:firstLineChars="200"/>
        <w:rPr>
          <w:rFonts w:hint="eastAsia" w:ascii="宋体" w:hAnsi="宋体" w:cs="宋体"/>
          <w:kern w:val="0"/>
          <w:sz w:val="24"/>
          <w:lang w:val="en-US" w:eastAsia="zh-CN" w:bidi="ar"/>
        </w:rPr>
      </w:pPr>
      <w:r>
        <w:rPr>
          <w:rFonts w:ascii="宋体" w:hAnsi="宋体" w:cs="宋体"/>
          <w:kern w:val="0"/>
          <w:sz w:val="24"/>
          <w:lang w:bidi="ar"/>
        </w:rPr>
        <w:t xml:space="preserve">插槽：金属开模专用插槽。标鉴槽：一体化冲压成型。 </w:t>
      </w:r>
    </w:p>
    <w:p>
      <w:pPr>
        <w:numPr>
          <w:numId w:val="0"/>
        </w:numPr>
        <w:tabs>
          <w:tab w:val="left" w:pos="540"/>
          <w:tab w:val="left" w:pos="720"/>
        </w:tabs>
        <w:spacing w:line="420" w:lineRule="exact"/>
        <w:ind w:firstLine="480"/>
        <w:rPr>
          <w:rFonts w:hint="eastAsia" w:ascii="宋体" w:hAnsi="宋体" w:cs="宋体"/>
          <w:b/>
          <w:bCs/>
          <w:kern w:val="0"/>
          <w:sz w:val="24"/>
          <w:lang w:val="en-US" w:eastAsia="zh-CN" w:bidi="ar"/>
        </w:rPr>
      </w:pPr>
      <w:r>
        <w:rPr>
          <w:rFonts w:hint="eastAsia" w:ascii="宋体" w:hAnsi="宋体" w:cs="宋体"/>
          <w:b/>
          <w:bCs/>
          <w:kern w:val="0"/>
          <w:sz w:val="24"/>
          <w:lang w:val="en-US" w:eastAsia="zh-CN" w:bidi="ar"/>
        </w:rPr>
        <w:t>蜡片柜</w:t>
      </w:r>
    </w:p>
    <w:p>
      <w:pPr>
        <w:numPr>
          <w:numId w:val="0"/>
        </w:numPr>
        <w:tabs>
          <w:tab w:val="left" w:pos="540"/>
          <w:tab w:val="left" w:pos="720"/>
        </w:tabs>
        <w:spacing w:line="420" w:lineRule="exact"/>
        <w:ind w:firstLine="480"/>
        <w:rPr>
          <w:rFonts w:hint="eastAsia" w:ascii="宋体" w:hAnsi="宋体" w:cs="宋体"/>
          <w:kern w:val="0"/>
          <w:sz w:val="24"/>
          <w:lang w:eastAsia="zh-CN" w:bidi="ar"/>
        </w:rPr>
      </w:pPr>
      <w:r>
        <w:rPr>
          <w:rFonts w:hint="eastAsia" w:ascii="宋体" w:hAnsi="宋体" w:cs="宋体"/>
          <w:b w:val="0"/>
          <w:bCs w:val="0"/>
          <w:kern w:val="0"/>
          <w:sz w:val="24"/>
          <w:lang w:val="en-US" w:eastAsia="zh-CN" w:bidi="ar"/>
        </w:rPr>
        <w:t>1.</w:t>
      </w:r>
      <w:r>
        <w:rPr>
          <w:rFonts w:hint="eastAsia" w:ascii="宋体" w:hAnsi="宋体" w:cs="宋体"/>
          <w:kern w:val="0"/>
          <w:sz w:val="24"/>
          <w:lang w:bidi="ar"/>
        </w:rPr>
        <w:t>1.0</w:t>
      </w:r>
      <w:r>
        <w:rPr>
          <w:rFonts w:ascii="宋体" w:hAnsi="宋体" w:cs="宋体"/>
          <w:kern w:val="0"/>
          <w:sz w:val="24"/>
          <w:lang w:bidi="ar"/>
        </w:rPr>
        <w:t>㎜冷轧钢板</w:t>
      </w:r>
      <w:r>
        <w:rPr>
          <w:rFonts w:hint="eastAsia" w:ascii="宋体" w:hAnsi="宋体" w:cs="宋体"/>
          <w:kern w:val="0"/>
          <w:sz w:val="24"/>
          <w:lang w:eastAsia="zh-CN" w:bidi="ar"/>
        </w:rPr>
        <w:t>。</w:t>
      </w:r>
    </w:p>
    <w:p>
      <w:pPr>
        <w:numPr>
          <w:ilvl w:val="0"/>
          <w:numId w:val="5"/>
        </w:numPr>
        <w:tabs>
          <w:tab w:val="left" w:pos="540"/>
          <w:tab w:val="left" w:pos="720"/>
          <w:tab w:val="clear" w:pos="312"/>
        </w:tabs>
        <w:spacing w:line="420" w:lineRule="exact"/>
        <w:ind w:firstLine="480"/>
        <w:rPr>
          <w:rFonts w:ascii="宋体" w:hAnsi="宋体" w:cs="宋体"/>
          <w:kern w:val="0"/>
          <w:sz w:val="24"/>
          <w:lang w:bidi="ar"/>
        </w:rPr>
      </w:pPr>
      <w:r>
        <w:rPr>
          <w:rFonts w:ascii="宋体" w:hAnsi="宋体" w:cs="宋体"/>
          <w:kern w:val="0"/>
          <w:sz w:val="24"/>
          <w:lang w:bidi="ar"/>
        </w:rPr>
        <w:t>抽屉：蜡块专用抽。拉手：塑料暗拉手。</w:t>
      </w:r>
    </w:p>
    <w:p>
      <w:pPr>
        <w:numPr>
          <w:ilvl w:val="0"/>
          <w:numId w:val="5"/>
        </w:numPr>
        <w:tabs>
          <w:tab w:val="left" w:pos="540"/>
          <w:tab w:val="left" w:pos="720"/>
          <w:tab w:val="clear" w:pos="312"/>
        </w:tabs>
        <w:spacing w:line="420" w:lineRule="exact"/>
        <w:ind w:firstLine="480"/>
        <w:rPr>
          <w:rFonts w:hint="default" w:ascii="宋体" w:hAnsi="宋体" w:cs="宋体"/>
          <w:kern w:val="0"/>
          <w:sz w:val="24"/>
          <w:lang w:val="en-US" w:eastAsia="zh-CN" w:bidi="ar"/>
        </w:rPr>
      </w:pPr>
      <w:r>
        <w:rPr>
          <w:rFonts w:ascii="宋体" w:hAnsi="宋体" w:cs="宋体"/>
          <w:kern w:val="0"/>
          <w:sz w:val="24"/>
          <w:lang w:bidi="ar"/>
        </w:rPr>
        <w:t>脱脂除油、表调、锌系磷化、钝化、粉未喷涂。</w:t>
      </w:r>
    </w:p>
    <w:p>
      <w:pPr>
        <w:numPr>
          <w:ilvl w:val="0"/>
          <w:numId w:val="5"/>
        </w:numPr>
        <w:tabs>
          <w:tab w:val="left" w:pos="540"/>
          <w:tab w:val="left" w:pos="720"/>
          <w:tab w:val="clear" w:pos="312"/>
        </w:tabs>
        <w:spacing w:line="420" w:lineRule="exact"/>
        <w:ind w:firstLine="480"/>
        <w:rPr>
          <w:rFonts w:hint="default" w:ascii="宋体" w:hAnsi="宋体" w:cs="宋体"/>
          <w:kern w:val="0"/>
          <w:sz w:val="24"/>
          <w:lang w:val="en-US" w:eastAsia="zh-CN" w:bidi="ar"/>
        </w:rPr>
      </w:pPr>
      <w:r>
        <w:rPr>
          <w:rFonts w:ascii="宋体" w:hAnsi="宋体" w:cs="宋体"/>
          <w:kern w:val="0"/>
          <w:sz w:val="24"/>
          <w:lang w:bidi="ar"/>
        </w:rPr>
        <w:t>插槽：金属开模专用插槽。标鉴槽：一体化冲压成型。</w:t>
      </w:r>
    </w:p>
    <w:p>
      <w:pPr>
        <w:numPr>
          <w:ilvl w:val="0"/>
          <w:numId w:val="5"/>
        </w:numPr>
        <w:tabs>
          <w:tab w:val="left" w:pos="540"/>
          <w:tab w:val="left" w:pos="720"/>
          <w:tab w:val="clear" w:pos="312"/>
        </w:tabs>
        <w:spacing w:line="420" w:lineRule="exact"/>
        <w:ind w:firstLine="480"/>
        <w:rPr>
          <w:rFonts w:hint="default" w:ascii="宋体" w:hAnsi="宋体" w:cs="宋体"/>
          <w:kern w:val="0"/>
          <w:sz w:val="24"/>
          <w:lang w:val="en-US" w:eastAsia="zh-CN" w:bidi="ar"/>
        </w:rPr>
      </w:pPr>
      <w:r>
        <w:rPr>
          <w:rFonts w:ascii="宋体" w:hAnsi="宋体" w:cs="宋体"/>
          <w:kern w:val="0"/>
          <w:sz w:val="24"/>
          <w:lang w:bidi="ar"/>
        </w:rPr>
        <w:t>整体结构为组合式，每组可存放标准蜡块约</w:t>
      </w:r>
      <w:r>
        <w:rPr>
          <w:rFonts w:hint="eastAsia" w:ascii="宋体" w:hAnsi="宋体" w:cs="宋体"/>
          <w:kern w:val="0"/>
          <w:sz w:val="24"/>
          <w:lang w:bidi="ar"/>
        </w:rPr>
        <w:t>12000</w:t>
      </w:r>
      <w:r>
        <w:rPr>
          <w:rFonts w:ascii="宋体" w:hAnsi="宋体" w:cs="宋体"/>
          <w:kern w:val="0"/>
          <w:sz w:val="24"/>
          <w:lang w:bidi="ar"/>
        </w:rPr>
        <w:t>块。抽屉内使用标准包</w:t>
      </w:r>
      <w:r>
        <w:rPr>
          <w:rFonts w:hint="eastAsia" w:ascii="宋体" w:hAnsi="宋体" w:cs="宋体"/>
          <w:kern w:val="0"/>
          <w:sz w:val="24"/>
          <w:lang w:val="en-US" w:eastAsia="zh-CN" w:bidi="ar"/>
        </w:rPr>
        <w:t xml:space="preserve">    </w:t>
      </w:r>
      <w:r>
        <w:rPr>
          <w:rFonts w:ascii="宋体" w:hAnsi="宋体" w:cs="宋体"/>
          <w:kern w:val="0"/>
          <w:sz w:val="24"/>
          <w:lang w:bidi="ar"/>
        </w:rPr>
        <w:t>埋盒存放设计</w:t>
      </w:r>
      <w:r>
        <w:rPr>
          <w:rFonts w:hint="eastAsia" w:ascii="宋体" w:hAnsi="宋体" w:cs="宋体"/>
          <w:kern w:val="0"/>
          <w:sz w:val="24"/>
          <w:lang w:bidi="ar"/>
        </w:rPr>
        <w:t>。</w:t>
      </w:r>
      <w:r>
        <w:rPr>
          <w:rFonts w:ascii="宋体" w:hAnsi="宋体" w:cs="宋体"/>
          <w:kern w:val="0"/>
          <w:sz w:val="24"/>
          <w:lang w:bidi="ar"/>
        </w:rPr>
        <w:t xml:space="preserve"> </w:t>
      </w:r>
    </w:p>
    <w:p>
      <w:pPr>
        <w:numPr>
          <w:ilvl w:val="0"/>
          <w:numId w:val="0"/>
        </w:numPr>
        <w:ind w:leftChars="0" w:firstLine="420"/>
        <w:jc w:val="left"/>
        <w:rPr>
          <w:rFonts w:hint="eastAsia" w:ascii="宋体" w:hAnsi="Calibri" w:eastAsia="宋体" w:cs="Calibri"/>
          <w:kern w:val="2"/>
          <w:sz w:val="24"/>
          <w:szCs w:val="24"/>
          <w:lang w:val="en-US" w:eastAsia="zh-CN" w:bidi="nl-NL"/>
        </w:rPr>
      </w:pPr>
    </w:p>
    <w:p>
      <w:pPr>
        <w:numPr>
          <w:ilvl w:val="0"/>
          <w:numId w:val="0"/>
        </w:numPr>
        <w:ind w:leftChars="0" w:firstLine="420"/>
        <w:jc w:val="left"/>
        <w:rPr>
          <w:rFonts w:hint="default" w:ascii="宋体" w:hAnsi="Calibri" w:eastAsia="宋体" w:cs="Calibri"/>
          <w:kern w:val="2"/>
          <w:sz w:val="24"/>
          <w:szCs w:val="24"/>
          <w:lang w:val="en-US" w:eastAsia="zh-CN" w:bidi="nl-NL"/>
        </w:rPr>
      </w:pPr>
      <w:r>
        <w:rPr>
          <w:rFonts w:hint="eastAsia" w:ascii="宋体" w:hAnsi="Calibri" w:eastAsia="宋体" w:cs="Calibri"/>
          <w:kern w:val="2"/>
          <w:sz w:val="24"/>
          <w:szCs w:val="24"/>
          <w:lang w:val="en-US" w:eastAsia="zh-CN" w:bidi="nl-NL"/>
        </w:rPr>
        <w:t>3.2货物商务比选要求</w:t>
      </w:r>
    </w:p>
    <w:tbl>
      <w:tblPr>
        <w:tblStyle w:val="3"/>
        <w:tblW w:w="85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b/>
                <w:bCs/>
                <w:sz w:val="21"/>
                <w:szCs w:val="21"/>
                <w:lang w:val="en-US" w:eastAsia="zh-CN"/>
              </w:rPr>
              <w:t>3.</w:t>
            </w:r>
            <w:r>
              <w:rPr>
                <w:rFonts w:hint="eastAsia" w:ascii="宋体" w:eastAsia="宋体" w:cs="Calibri"/>
                <w:b/>
                <w:bCs/>
                <w:sz w:val="21"/>
                <w:szCs w:val="21"/>
                <w:lang w:val="en-US" w:eastAsia="zh-CN"/>
              </w:rPr>
              <w:t>2</w:t>
            </w:r>
            <w:r>
              <w:rPr>
                <w:rFonts w:hint="eastAsia" w:ascii="宋体" w:hAnsi="Calibri" w:eastAsia="宋体" w:cs="Calibri"/>
                <w:b/>
                <w:bCs/>
                <w:sz w:val="21"/>
                <w:szCs w:val="21"/>
                <w:lang w:val="en-US" w:eastAsia="zh-CN"/>
              </w:rPr>
              <w:t>.1安装和调试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收到医院主机设备安装通知后，7日内全新设备与安装人员进场安装调试，工期</w:t>
            </w:r>
            <w:r>
              <w:rPr>
                <w:rFonts w:hint="eastAsia" w:ascii="宋体" w:eastAsia="宋体" w:cs="Calibri"/>
                <w:sz w:val="21"/>
                <w:szCs w:val="21"/>
                <w:lang w:val="en-US" w:eastAsia="zh-CN"/>
              </w:rPr>
              <w:t>3</w:t>
            </w:r>
            <w:r>
              <w:rPr>
                <w:rFonts w:hint="eastAsia" w:ascii="宋体" w:hAnsi="Calibri" w:eastAsia="宋体" w:cs="Calibri"/>
                <w:sz w:val="21"/>
                <w:szCs w:val="21"/>
                <w:lang w:val="en-US" w:eastAsia="zh-CN"/>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b/>
                <w:bCs/>
                <w:sz w:val="21"/>
                <w:szCs w:val="21"/>
                <w:lang w:val="en-US" w:eastAsia="zh-CN"/>
              </w:rPr>
              <w:t>3.</w:t>
            </w:r>
            <w:r>
              <w:rPr>
                <w:rFonts w:hint="eastAsia" w:ascii="宋体" w:eastAsia="宋体" w:cs="Calibri"/>
                <w:b/>
                <w:bCs/>
                <w:sz w:val="21"/>
                <w:szCs w:val="21"/>
                <w:lang w:val="en-US" w:eastAsia="zh-CN"/>
              </w:rPr>
              <w:t>2</w:t>
            </w:r>
            <w:r>
              <w:rPr>
                <w:rFonts w:hint="eastAsia" w:ascii="宋体" w:hAnsi="Calibri" w:eastAsia="宋体" w:cs="Calibri"/>
                <w:b/>
                <w:bCs/>
                <w:sz w:val="21"/>
                <w:szCs w:val="21"/>
                <w:lang w:val="en-US" w:eastAsia="zh-CN"/>
              </w:rPr>
              <w:t>.2培训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根据新设备特点及技术要求，应提供现场技术培训，保证使用人员正常操作设备的各种功能，并能解决简单的常见问题及故障、达到合格使用该设备之要求。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b/>
                <w:bCs/>
                <w:sz w:val="21"/>
                <w:szCs w:val="21"/>
                <w:lang w:val="en-US" w:eastAsia="zh-CN"/>
              </w:rPr>
              <w:t>3.</w:t>
            </w:r>
            <w:r>
              <w:rPr>
                <w:rFonts w:hint="eastAsia" w:ascii="宋体" w:eastAsia="宋体" w:cs="Calibri"/>
                <w:b/>
                <w:bCs/>
                <w:sz w:val="21"/>
                <w:szCs w:val="21"/>
                <w:lang w:val="en-US" w:eastAsia="zh-CN"/>
              </w:rPr>
              <w:t>2</w:t>
            </w:r>
            <w:r>
              <w:rPr>
                <w:rFonts w:hint="eastAsia" w:ascii="宋体" w:hAnsi="Calibri" w:eastAsia="宋体" w:cs="Calibri"/>
                <w:b/>
                <w:bCs/>
                <w:sz w:val="21"/>
                <w:szCs w:val="21"/>
                <w:lang w:val="en-US" w:eastAsia="zh-CN"/>
              </w:rPr>
              <w:t>.3验收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6.1按比选文件要求，依据国家行业标准进行验收。产品质量须达到设计要求，安装调试各项指标符合技术参数；计量设备应能通过计量部门的验收。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6.2验收需提供详细的操作和维护手册（包括：设备使用手册、随机操作规程卡、日常维护保养规程卡、维修手册、设备电路图、设备结构图、设备故障代码表等），合格证及其它设备所用备品配件；且设备免费开放密码、设备免费软件升级、免费开放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b/>
                <w:bCs/>
                <w:sz w:val="21"/>
                <w:szCs w:val="21"/>
                <w:lang w:val="en-US" w:eastAsia="zh-CN"/>
              </w:rPr>
              <w:t>3.</w:t>
            </w:r>
            <w:r>
              <w:rPr>
                <w:rFonts w:hint="eastAsia" w:ascii="宋体" w:eastAsia="宋体" w:cs="Calibri"/>
                <w:b/>
                <w:bCs/>
                <w:sz w:val="21"/>
                <w:szCs w:val="21"/>
                <w:lang w:val="en-US" w:eastAsia="zh-CN"/>
              </w:rPr>
              <w:t>2</w:t>
            </w:r>
            <w:r>
              <w:rPr>
                <w:rFonts w:hint="eastAsia" w:ascii="宋体" w:hAnsi="Calibri" w:eastAsia="宋体" w:cs="Calibri"/>
                <w:b/>
                <w:bCs/>
                <w:sz w:val="21"/>
                <w:szCs w:val="21"/>
                <w:lang w:val="en-US" w:eastAsia="zh-CN"/>
              </w:rPr>
              <w:t>.4质保期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设备终验收单签署之日起开始计算，在正常操作情况下，投标人必须对合同设备整机及器械的正常使用给予至少</w:t>
            </w:r>
            <w:r>
              <w:rPr>
                <w:rFonts w:hint="eastAsia" w:ascii="宋体" w:eastAsia="宋体" w:cs="Calibri"/>
                <w:b/>
                <w:bCs/>
                <w:sz w:val="21"/>
                <w:szCs w:val="21"/>
                <w:lang w:val="en-US" w:eastAsia="zh-CN"/>
              </w:rPr>
              <w:t>2</w:t>
            </w:r>
            <w:r>
              <w:rPr>
                <w:rFonts w:hint="eastAsia" w:ascii="宋体" w:hAnsi="Calibri" w:eastAsia="宋体" w:cs="Calibri"/>
                <w:sz w:val="21"/>
                <w:szCs w:val="21"/>
                <w:lang w:val="en-US" w:eastAsia="zh-CN"/>
              </w:rPr>
              <w:t>年或以上的质量保质期，终身维修；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全年设备无故障运行率应达 98％以上，低于 98%—90%之间保修期限按 1：3 延长；低于 89％－80％之间保修期限按 1：5 延长；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b/>
                <w:bCs/>
                <w:sz w:val="21"/>
                <w:szCs w:val="21"/>
                <w:lang w:val="en-US" w:eastAsia="zh-CN"/>
              </w:rPr>
              <w:t>3.</w:t>
            </w:r>
            <w:r>
              <w:rPr>
                <w:rFonts w:hint="eastAsia" w:ascii="宋体" w:eastAsia="宋体" w:cs="Calibri"/>
                <w:b/>
                <w:bCs/>
                <w:sz w:val="21"/>
                <w:szCs w:val="21"/>
                <w:lang w:val="en-US" w:eastAsia="zh-CN"/>
              </w:rPr>
              <w:t>2</w:t>
            </w:r>
            <w:r>
              <w:rPr>
                <w:rFonts w:hint="eastAsia" w:ascii="宋体" w:hAnsi="Calibri" w:eastAsia="宋体" w:cs="Calibri"/>
                <w:b/>
                <w:bCs/>
                <w:sz w:val="21"/>
                <w:szCs w:val="21"/>
                <w:lang w:val="en-US" w:eastAsia="zh-CN"/>
              </w:rPr>
              <w:t>.5售后服务承诺和保修条款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保修期内提供每年不少于2次的定期上门维护保养；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卖方接到用户报修后须立即电话响应处理，电话指导不能解决的原厂专业工程师须24小时内到现场，24小时内排除故障；在质量保证期内，凡因正常使用出现的质量问题，供货商应提供免费维修或更换。在厂家(供货商维修服务中心)维修时，供货商应支付设备或组件的包装和运费。对更换或修复的零部件从更换或修复之日起重新计算质量保证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质保期过后厂家免费维修，不换配件不收费,终身免费升级软件版本；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卖方提供易损配件与耗材价格清单，卖方须以最优惠价格满足买方对该设备耗材的需求，并遵循先维修设备使之正常工作，后付各种款项的原则；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b/>
                <w:bCs/>
                <w:sz w:val="21"/>
                <w:szCs w:val="21"/>
                <w:lang w:val="en-US" w:eastAsia="zh-CN"/>
              </w:rPr>
              <w:t>3.</w:t>
            </w:r>
            <w:r>
              <w:rPr>
                <w:rFonts w:hint="eastAsia" w:ascii="宋体" w:eastAsia="宋体" w:cs="Calibri"/>
                <w:b/>
                <w:bCs/>
                <w:sz w:val="21"/>
                <w:szCs w:val="21"/>
                <w:lang w:val="en-US" w:eastAsia="zh-CN"/>
              </w:rPr>
              <w:t>2</w:t>
            </w:r>
            <w:r>
              <w:rPr>
                <w:rFonts w:hint="eastAsia" w:ascii="宋体" w:hAnsi="Calibri" w:eastAsia="宋体" w:cs="Calibri"/>
                <w:b/>
                <w:bCs/>
                <w:sz w:val="21"/>
                <w:szCs w:val="21"/>
                <w:lang w:val="en-US" w:eastAsia="zh-CN"/>
              </w:rPr>
              <w:t>.6报价要求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报价必须包括：产品费、验收费、手续费、包装费、运输费、保险费、安装费、调试费、培训费、招标代理费、税金等全部费用；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b/>
                <w:bCs/>
                <w:sz w:val="21"/>
                <w:szCs w:val="21"/>
                <w:lang w:val="en-US" w:eastAsia="zh-CN"/>
              </w:rPr>
              <w:t>3.</w:t>
            </w:r>
            <w:r>
              <w:rPr>
                <w:rFonts w:hint="eastAsia" w:ascii="宋体" w:eastAsia="宋体" w:cs="Calibri"/>
                <w:b/>
                <w:bCs/>
                <w:sz w:val="21"/>
                <w:szCs w:val="21"/>
                <w:lang w:val="en-US" w:eastAsia="zh-CN"/>
              </w:rPr>
              <w:t>2</w:t>
            </w:r>
            <w:r>
              <w:rPr>
                <w:rFonts w:hint="eastAsia" w:ascii="宋体" w:hAnsi="Calibri" w:eastAsia="宋体" w:cs="Calibri"/>
                <w:b/>
                <w:bCs/>
                <w:sz w:val="21"/>
                <w:szCs w:val="21"/>
                <w:lang w:val="en-US" w:eastAsia="zh-CN"/>
              </w:rPr>
              <w:t>.7付款方式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设备到货、安装、调试、验收完成</w:t>
            </w:r>
            <w:r>
              <w:rPr>
                <w:rFonts w:hint="eastAsia" w:ascii="宋体" w:eastAsia="宋体" w:cs="Calibri"/>
                <w:sz w:val="21"/>
                <w:szCs w:val="21"/>
                <w:lang w:val="en-US" w:eastAsia="zh-CN"/>
              </w:rPr>
              <w:t>并开具全额发票交付</w:t>
            </w:r>
            <w:r>
              <w:rPr>
                <w:rFonts w:hint="eastAsia" w:ascii="宋体" w:hAnsi="Calibri" w:eastAsia="宋体" w:cs="Calibri"/>
                <w:sz w:val="21"/>
                <w:szCs w:val="21"/>
                <w:lang w:val="en-US" w:eastAsia="zh-CN"/>
              </w:rPr>
              <w:t xml:space="preserve">后三十日内付合同款的 </w:t>
            </w:r>
            <w:r>
              <w:rPr>
                <w:rFonts w:hint="eastAsia" w:ascii="宋体" w:eastAsia="宋体" w:cs="Calibri"/>
                <w:sz w:val="21"/>
                <w:szCs w:val="21"/>
                <w:lang w:val="en-US" w:eastAsia="zh-CN"/>
              </w:rPr>
              <w:t>9</w:t>
            </w:r>
            <w:r>
              <w:rPr>
                <w:rFonts w:hint="eastAsia" w:ascii="宋体" w:hAnsi="Calibri" w:eastAsia="宋体" w:cs="Calibri"/>
                <w:sz w:val="21"/>
                <w:szCs w:val="21"/>
                <w:lang w:val="en-US" w:eastAsia="zh-CN"/>
              </w:rPr>
              <w:t>5%，留余款 5%为质保金（十二个月后无质量问题后十日内无息支付）；</w:t>
            </w:r>
          </w:p>
        </w:tc>
      </w:tr>
    </w:tbl>
    <w:p>
      <w:pPr>
        <w:numPr>
          <w:ilvl w:val="0"/>
          <w:numId w:val="0"/>
        </w:numPr>
        <w:ind w:leftChars="0"/>
        <w:rPr>
          <w:rFonts w:hint="eastAsia"/>
          <w:b/>
          <w:bCs/>
          <w:lang w:val="en-US" w:eastAsia="zh-CN"/>
        </w:rPr>
      </w:pPr>
    </w:p>
    <w:p>
      <w:pPr>
        <w:numPr>
          <w:ilvl w:val="0"/>
          <w:numId w:val="1"/>
        </w:numPr>
        <w:ind w:left="0" w:leftChars="0" w:firstLine="0" w:firstLineChars="0"/>
        <w:jc w:val="left"/>
        <w:rPr>
          <w:rFonts w:hint="eastAsia"/>
          <w:b/>
          <w:bCs/>
          <w:sz w:val="24"/>
          <w:szCs w:val="32"/>
          <w:lang w:val="en-US" w:eastAsia="zh-CN"/>
        </w:rPr>
      </w:pPr>
      <w:r>
        <w:rPr>
          <w:rFonts w:hint="eastAsia"/>
          <w:b/>
          <w:bCs/>
          <w:sz w:val="24"/>
          <w:szCs w:val="32"/>
          <w:lang w:val="en-US" w:eastAsia="zh-CN"/>
        </w:rPr>
        <w:t>比选文件内容要求：</w:t>
      </w:r>
    </w:p>
    <w:p>
      <w:pPr>
        <w:numPr>
          <w:ilvl w:val="0"/>
          <w:numId w:val="0"/>
        </w:numPr>
        <w:ind w:leftChars="0" w:firstLine="480" w:firstLineChars="200"/>
        <w:rPr>
          <w:rFonts w:hint="eastAsia" w:ascii="宋体" w:hAnsi="Calibri" w:eastAsia="宋体" w:cs="Calibri"/>
          <w:kern w:val="2"/>
          <w:sz w:val="24"/>
          <w:szCs w:val="24"/>
          <w:lang w:val="en-US" w:eastAsia="zh-CN" w:bidi="nl-NL"/>
        </w:rPr>
      </w:pPr>
    </w:p>
    <w:p>
      <w:pPr>
        <w:numPr>
          <w:ilvl w:val="0"/>
          <w:numId w:val="0"/>
        </w:numPr>
        <w:ind w:leftChars="0" w:firstLine="420" w:firstLineChars="200"/>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4.1资质文件要求：</w:t>
      </w:r>
    </w:p>
    <w:p>
      <w:pPr>
        <w:numPr>
          <w:ilvl w:val="0"/>
          <w:numId w:val="0"/>
        </w:numPr>
        <w:ind w:leftChars="0" w:firstLine="420" w:firstLineChars="200"/>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4.1.1提供营业执照、税务登记证、组织机构代码证副本或具有统一社会信用代码的营业执照副本；</w:t>
      </w:r>
    </w:p>
    <w:p>
      <w:pPr>
        <w:numPr>
          <w:ilvl w:val="0"/>
          <w:numId w:val="0"/>
        </w:numPr>
        <w:ind w:leftChars="0" w:firstLine="420" w:firstLineChars="200"/>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4.1.2提供附有法定代表人身份证复印件的法人授权函，被授权人身份证（非法定代表人参与投标时提供）；</w:t>
      </w:r>
    </w:p>
    <w:p>
      <w:pPr>
        <w:numPr>
          <w:ilvl w:val="0"/>
          <w:numId w:val="0"/>
        </w:numPr>
        <w:ind w:firstLine="420" w:firstLineChars="200"/>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4.1.3提供投标截止日期前三个月依法缴纳税收和社会保障资金的相关材料；</w:t>
      </w:r>
    </w:p>
    <w:p>
      <w:pPr>
        <w:numPr>
          <w:ilvl w:val="0"/>
          <w:numId w:val="0"/>
        </w:numPr>
        <w:ind w:firstLine="420" w:firstLineChars="200"/>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4.1.4食品药品监督管理部门颁发的医疗器械产品注册或备案证明；授权委托书与相关人员身份证扫描件；</w:t>
      </w:r>
    </w:p>
    <w:p>
      <w:pPr>
        <w:numPr>
          <w:ilvl w:val="0"/>
          <w:numId w:val="0"/>
        </w:numPr>
        <w:ind w:firstLine="420" w:firstLineChars="200"/>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4.1.5参加本项目前 3 年内在经营活动中没有重大违法记录的证明文件或书面承诺声明；食品药品监督管理部门颁发的医疗器械经营（生产）许可证明；</w:t>
      </w:r>
    </w:p>
    <w:p>
      <w:pPr>
        <w:numPr>
          <w:ilvl w:val="0"/>
          <w:numId w:val="0"/>
        </w:numPr>
        <w:ind w:leftChars="0" w:firstLine="420" w:firstLineChars="200"/>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4.1.6提供供应商售后服务承诺函，含售后服务体系：主要包括质保期内维护保养措施、质保期外的服务承诺、服务人员的科学合理配备，供应商在设备的交货、安装、调试及项目实施方案和计划、保修期； 近三年同类项目业绩；</w:t>
      </w:r>
    </w:p>
    <w:p>
      <w:pPr>
        <w:numPr>
          <w:ilvl w:val="0"/>
          <w:numId w:val="0"/>
        </w:numPr>
        <w:ind w:firstLine="420" w:firstLineChars="200"/>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以上需提供复印件加盖鲜章确认，另标注 “与原件一致”字样或加盖“与原件一致”条章。</w:t>
      </w: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4.1.7技术规格偏离表</w:t>
      </w: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内容要求：供应商须针对比选文件第三章技术需求的内容逐个全部作出实质性的响应，进行详细描述。</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514"/>
        <w:gridCol w:w="1958"/>
        <w:gridCol w:w="1983"/>
        <w:gridCol w:w="2019"/>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806" w:type="dxa"/>
            <w:tcBorders>
              <w:top w:val="single" w:color="auto" w:sz="4" w:space="0"/>
              <w:left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序号</w:t>
            </w:r>
          </w:p>
        </w:tc>
        <w:tc>
          <w:tcPr>
            <w:tcW w:w="1514" w:type="dxa"/>
            <w:tcBorders>
              <w:top w:val="single" w:color="auto" w:sz="4" w:space="0"/>
              <w:left w:val="single" w:color="auto" w:sz="4" w:space="0"/>
              <w:right w:val="single" w:color="auto" w:sz="4" w:space="0"/>
            </w:tcBorders>
            <w:noWrap w:val="0"/>
            <w:vAlign w:val="center"/>
          </w:tcPr>
          <w:p>
            <w:pPr>
              <w:numPr>
                <w:ilvl w:val="0"/>
                <w:numId w:val="0"/>
              </w:numPr>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技术需求项目</w:t>
            </w:r>
          </w:p>
        </w:tc>
        <w:tc>
          <w:tcPr>
            <w:tcW w:w="1958" w:type="dxa"/>
            <w:tcBorders>
              <w:top w:val="single" w:color="auto" w:sz="4" w:space="0"/>
              <w:left w:val="single" w:color="auto" w:sz="4" w:space="0"/>
              <w:right w:val="single" w:color="auto" w:sz="4" w:space="0"/>
            </w:tcBorders>
            <w:noWrap w:val="0"/>
            <w:vAlign w:val="center"/>
          </w:tcPr>
          <w:p>
            <w:pPr>
              <w:numPr>
                <w:ilvl w:val="0"/>
                <w:numId w:val="0"/>
              </w:numPr>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比选磋商文件要求</w:t>
            </w:r>
          </w:p>
        </w:tc>
        <w:tc>
          <w:tcPr>
            <w:tcW w:w="1983" w:type="dxa"/>
            <w:tcBorders>
              <w:top w:val="single" w:color="auto" w:sz="4" w:space="0"/>
              <w:left w:val="single" w:color="auto" w:sz="4" w:space="0"/>
              <w:right w:val="single" w:color="auto" w:sz="4" w:space="0"/>
            </w:tcBorders>
            <w:noWrap w:val="0"/>
            <w:vAlign w:val="center"/>
          </w:tcPr>
          <w:p>
            <w:pPr>
              <w:numPr>
                <w:ilvl w:val="0"/>
                <w:numId w:val="0"/>
              </w:numPr>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技术响应（详细技术参数与规格）</w:t>
            </w:r>
          </w:p>
        </w:tc>
        <w:tc>
          <w:tcPr>
            <w:tcW w:w="2019" w:type="dxa"/>
            <w:tcBorders>
              <w:top w:val="single" w:color="auto" w:sz="4" w:space="0"/>
              <w:left w:val="single" w:color="auto" w:sz="4" w:space="0"/>
              <w:right w:val="single" w:color="auto" w:sz="4" w:space="0"/>
            </w:tcBorders>
            <w:noWrap w:val="0"/>
            <w:vAlign w:val="center"/>
          </w:tcPr>
          <w:p>
            <w:pPr>
              <w:numPr>
                <w:ilvl w:val="0"/>
                <w:numId w:val="0"/>
              </w:numPr>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偏离情况详细说明</w:t>
            </w:r>
          </w:p>
        </w:tc>
        <w:tc>
          <w:tcPr>
            <w:tcW w:w="818" w:type="dxa"/>
            <w:tcBorders>
              <w:top w:val="single" w:color="auto" w:sz="4" w:space="0"/>
              <w:left w:val="single" w:color="auto" w:sz="4" w:space="0"/>
              <w:right w:val="single" w:color="auto" w:sz="4" w:space="0"/>
            </w:tcBorders>
            <w:noWrap w:val="0"/>
            <w:vAlign w:val="center"/>
          </w:tcPr>
          <w:p>
            <w:pPr>
              <w:numPr>
                <w:ilvl w:val="0"/>
                <w:numId w:val="0"/>
              </w:numPr>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6" w:type="dxa"/>
            <w:tcBorders>
              <w:left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1</w:t>
            </w:r>
          </w:p>
        </w:tc>
        <w:tc>
          <w:tcPr>
            <w:tcW w:w="1514" w:type="dxa"/>
            <w:tcBorders>
              <w:top w:val="single" w:color="auto" w:sz="4" w:space="0"/>
              <w:left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p>
        </w:tc>
        <w:tc>
          <w:tcPr>
            <w:tcW w:w="195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p>
        </w:tc>
        <w:tc>
          <w:tcPr>
            <w:tcW w:w="2019"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6" w:type="dxa"/>
            <w:tcBorders>
              <w:left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2</w:t>
            </w:r>
          </w:p>
        </w:tc>
        <w:tc>
          <w:tcPr>
            <w:tcW w:w="1514" w:type="dxa"/>
            <w:tcBorders>
              <w:left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p>
        </w:tc>
        <w:tc>
          <w:tcPr>
            <w:tcW w:w="195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p>
        </w:tc>
        <w:tc>
          <w:tcPr>
            <w:tcW w:w="2019"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6" w:type="dxa"/>
            <w:tcBorders>
              <w:left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3</w:t>
            </w:r>
          </w:p>
        </w:tc>
        <w:tc>
          <w:tcPr>
            <w:tcW w:w="1514" w:type="dxa"/>
            <w:tcBorders>
              <w:left w:val="single" w:color="auto" w:sz="4" w:space="0"/>
              <w:bottom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p>
        </w:tc>
        <w:tc>
          <w:tcPr>
            <w:tcW w:w="2019"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p>
        </w:tc>
        <w:tc>
          <w:tcPr>
            <w:tcW w:w="81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firstLine="420"/>
              <w:jc w:val="left"/>
              <w:rPr>
                <w:rFonts w:hint="eastAsia" w:ascii="宋体" w:hAnsi="Calibri" w:eastAsia="宋体" w:cs="Calibri"/>
                <w:kern w:val="2"/>
                <w:sz w:val="21"/>
                <w:szCs w:val="21"/>
                <w:lang w:val="en-US" w:eastAsia="zh-CN" w:bidi="nl-NL"/>
              </w:rPr>
            </w:pPr>
          </w:p>
        </w:tc>
      </w:tr>
    </w:tbl>
    <w:p>
      <w:pPr>
        <w:numPr>
          <w:ilvl w:val="0"/>
          <w:numId w:val="0"/>
        </w:numPr>
        <w:ind w:leftChars="0" w:firstLine="420"/>
        <w:jc w:val="left"/>
        <w:rPr>
          <w:rFonts w:hint="eastAsia" w:ascii="宋体" w:hAnsi="Calibri" w:eastAsia="宋体" w:cs="Calibri"/>
          <w:kern w:val="2"/>
          <w:sz w:val="21"/>
          <w:szCs w:val="21"/>
          <w:lang w:val="en-US" w:eastAsia="zh-CN" w:bidi="nl-NL"/>
        </w:rPr>
      </w:pP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注：请各供应商参照比选磋商文件严格按以下要求认真填写偏离表：</w:t>
      </w: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1、供应商应根据货物的实际规格，并对照磋商文件要求，对确实存在规格要求与磋商文件要求有偏离的情况，应真实、认真的填写本表。供应商因任何原因漏写或缺项或填写不正确的，后果由供应商自行承担。</w:t>
      </w: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2、供应商真实填写本表，并对其真实性负责。</w:t>
      </w: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3、不允许存在实质性负偏离。非实质性负偏离超过5项的，响应文件无效；（磋商文件中“★”条款为实质性条款）</w:t>
      </w:r>
    </w:p>
    <w:p>
      <w:pPr>
        <w:numPr>
          <w:ilvl w:val="0"/>
          <w:numId w:val="0"/>
        </w:numPr>
        <w:ind w:leftChars="0" w:firstLine="420"/>
        <w:jc w:val="left"/>
        <w:rPr>
          <w:rFonts w:hint="eastAsia" w:ascii="宋体" w:hAnsi="Calibri" w:eastAsia="宋体" w:cs="Calibri"/>
          <w:kern w:val="2"/>
          <w:sz w:val="21"/>
          <w:szCs w:val="21"/>
          <w:lang w:val="en-US" w:eastAsia="zh-CN" w:bidi="nl-NL"/>
        </w:rPr>
      </w:pPr>
    </w:p>
    <w:p>
      <w:pPr>
        <w:numPr>
          <w:ilvl w:val="0"/>
          <w:numId w:val="0"/>
        </w:numPr>
        <w:ind w:leftChars="0" w:firstLine="420"/>
        <w:jc w:val="left"/>
        <w:rPr>
          <w:rFonts w:hint="eastAsia" w:ascii="宋体" w:hAnsi="Calibri" w:eastAsia="宋体" w:cs="Calibri"/>
          <w:kern w:val="2"/>
          <w:sz w:val="21"/>
          <w:szCs w:val="21"/>
          <w:lang w:val="en-US" w:eastAsia="zh-CN" w:bidi="nl-NL"/>
        </w:rPr>
      </w:pP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 xml:space="preserve">                                           供应商盖章：            </w:t>
      </w:r>
    </w:p>
    <w:p>
      <w:pPr>
        <w:numPr>
          <w:ilvl w:val="0"/>
          <w:numId w:val="0"/>
        </w:numPr>
        <w:ind w:leftChars="0" w:firstLine="420"/>
        <w:jc w:val="left"/>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 xml:space="preserve">                                           日      期：            </w:t>
      </w:r>
    </w:p>
    <w:p>
      <w:pPr>
        <w:numPr>
          <w:ilvl w:val="0"/>
          <w:numId w:val="0"/>
        </w:numPr>
        <w:ind w:leftChars="0" w:firstLine="420"/>
        <w:jc w:val="left"/>
        <w:rPr>
          <w:rFonts w:hint="default"/>
          <w:lang w:val="en-US" w:eastAsia="zh-CN"/>
        </w:rPr>
      </w:pPr>
    </w:p>
    <w:p>
      <w:pPr>
        <w:pStyle w:val="2"/>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4.1.8</w:t>
      </w:r>
      <w:r>
        <w:rPr>
          <w:rFonts w:hint="eastAsia" w:asciiTheme="minorEastAsia" w:hAnsiTheme="minorEastAsia" w:eastAsiaTheme="minorEastAsia" w:cstheme="minorEastAsia"/>
          <w:b/>
          <w:bCs/>
          <w:i w:val="0"/>
          <w:color w:val="000000"/>
          <w:kern w:val="0"/>
          <w:sz w:val="24"/>
          <w:szCs w:val="24"/>
          <w:u w:val="none"/>
          <w:lang w:val="en-US" w:eastAsia="zh-CN" w:bidi="ar"/>
        </w:rPr>
        <w:t>投标产品详细配置清单</w:t>
      </w:r>
    </w:p>
    <w:p>
      <w:pPr>
        <w:numPr>
          <w:ilvl w:val="0"/>
          <w:numId w:val="0"/>
        </w:numPr>
        <w:rPr>
          <w:rFonts w:hint="eastAsia"/>
          <w:lang w:val="en-US" w:eastAsia="zh-CN"/>
        </w:rPr>
      </w:pPr>
    </w:p>
    <w:tbl>
      <w:tblPr>
        <w:tblStyle w:val="3"/>
        <w:tblpPr w:leftFromText="180" w:rightFromText="180" w:vertAnchor="text" w:horzAnchor="page" w:tblpXSpec="center" w:tblpY="20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347"/>
        <w:gridCol w:w="1238"/>
        <w:gridCol w:w="1238"/>
        <w:gridCol w:w="1238"/>
        <w:gridCol w:w="3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numPr>
                <w:ilvl w:val="0"/>
                <w:numId w:val="0"/>
              </w:numPr>
              <w:jc w:val="center"/>
              <w:rPr>
                <w:rFonts w:hint="eastAsia"/>
                <w:lang w:val="en-US" w:eastAsia="zh-CN"/>
              </w:rPr>
            </w:pPr>
            <w:r>
              <w:rPr>
                <w:rFonts w:hint="eastAsia"/>
                <w:lang w:val="en-US" w:eastAsia="zh-CN"/>
              </w:rPr>
              <w:t>序号</w:t>
            </w:r>
          </w:p>
        </w:tc>
        <w:tc>
          <w:tcPr>
            <w:tcW w:w="1347" w:type="dxa"/>
            <w:noWrap w:val="0"/>
            <w:vAlign w:val="center"/>
          </w:tcPr>
          <w:p>
            <w:pPr>
              <w:numPr>
                <w:ilvl w:val="0"/>
                <w:numId w:val="0"/>
              </w:numPr>
              <w:jc w:val="center"/>
              <w:rPr>
                <w:rFonts w:hint="eastAsia"/>
                <w:lang w:val="en-US" w:eastAsia="zh-CN"/>
              </w:rPr>
            </w:pPr>
            <w:r>
              <w:rPr>
                <w:rFonts w:hint="eastAsia"/>
                <w:lang w:val="en-US" w:eastAsia="zh-CN"/>
              </w:rPr>
              <w:t>部件名称</w:t>
            </w:r>
          </w:p>
        </w:tc>
        <w:tc>
          <w:tcPr>
            <w:tcW w:w="1238" w:type="dxa"/>
            <w:noWrap w:val="0"/>
            <w:vAlign w:val="center"/>
          </w:tcPr>
          <w:p>
            <w:pPr>
              <w:numPr>
                <w:ilvl w:val="0"/>
                <w:numId w:val="0"/>
              </w:numPr>
              <w:jc w:val="center"/>
              <w:rPr>
                <w:rFonts w:hint="eastAsia" w:eastAsia="宋体"/>
                <w:lang w:val="en-US" w:eastAsia="zh-CN"/>
              </w:rPr>
            </w:pPr>
            <w:r>
              <w:rPr>
                <w:rFonts w:hint="eastAsia"/>
                <w:lang w:val="en-US" w:eastAsia="zh-CN"/>
              </w:rPr>
              <w:t>品牌</w:t>
            </w:r>
          </w:p>
        </w:tc>
        <w:tc>
          <w:tcPr>
            <w:tcW w:w="1238" w:type="dxa"/>
            <w:noWrap w:val="0"/>
            <w:vAlign w:val="center"/>
          </w:tcPr>
          <w:p>
            <w:pPr>
              <w:numPr>
                <w:ilvl w:val="0"/>
                <w:numId w:val="0"/>
              </w:numPr>
              <w:jc w:val="center"/>
              <w:rPr>
                <w:rFonts w:hint="eastAsia"/>
                <w:lang w:val="en-US" w:eastAsia="zh-CN"/>
              </w:rPr>
            </w:pPr>
            <w:r>
              <w:rPr>
                <w:rFonts w:hint="eastAsia"/>
                <w:lang w:val="en-US" w:eastAsia="zh-CN"/>
              </w:rPr>
              <w:t>产地</w:t>
            </w:r>
          </w:p>
        </w:tc>
        <w:tc>
          <w:tcPr>
            <w:tcW w:w="1238" w:type="dxa"/>
            <w:noWrap w:val="0"/>
            <w:vAlign w:val="center"/>
          </w:tcPr>
          <w:p>
            <w:pPr>
              <w:numPr>
                <w:ilvl w:val="0"/>
                <w:numId w:val="0"/>
              </w:numPr>
              <w:jc w:val="center"/>
              <w:rPr>
                <w:rFonts w:hint="eastAsia"/>
                <w:lang w:val="en-US" w:eastAsia="zh-CN"/>
              </w:rPr>
            </w:pPr>
            <w:r>
              <w:rPr>
                <w:rFonts w:hint="eastAsia"/>
                <w:lang w:val="en-US" w:eastAsia="zh-CN"/>
              </w:rPr>
              <w:t>规格型号</w:t>
            </w:r>
          </w:p>
        </w:tc>
        <w:tc>
          <w:tcPr>
            <w:tcW w:w="3414" w:type="dxa"/>
            <w:noWrap w:val="0"/>
            <w:vAlign w:val="center"/>
          </w:tcPr>
          <w:p>
            <w:pPr>
              <w:numPr>
                <w:ilvl w:val="0"/>
                <w:numId w:val="0"/>
              </w:numPr>
              <w:jc w:val="center"/>
              <w:rPr>
                <w:rFonts w:hint="eastAsia"/>
                <w:lang w:val="en-US" w:eastAsia="zh-CN"/>
              </w:rPr>
            </w:pPr>
            <w:r>
              <w:rPr>
                <w:rFonts w:hint="eastAsia"/>
                <w:lang w:val="en-US" w:eastAsia="zh-CN"/>
              </w:rPr>
              <w:t>详细配置及技术参数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numPr>
                <w:ilvl w:val="0"/>
                <w:numId w:val="0"/>
              </w:numPr>
              <w:rPr>
                <w:rFonts w:hint="eastAsia"/>
                <w:lang w:val="en-US" w:eastAsia="zh-CN"/>
              </w:rPr>
            </w:pPr>
            <w:r>
              <w:rPr>
                <w:rFonts w:hint="eastAsia"/>
                <w:lang w:val="en-US" w:eastAsia="zh-CN"/>
              </w:rPr>
              <w:t>1</w:t>
            </w:r>
          </w:p>
        </w:tc>
        <w:tc>
          <w:tcPr>
            <w:tcW w:w="1347"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3414" w:type="dxa"/>
            <w:noWrap w:val="0"/>
            <w:vAlign w:val="center"/>
          </w:tcPr>
          <w:p>
            <w:pPr>
              <w:numPr>
                <w:ilvl w:val="0"/>
                <w:numId w:val="0"/>
              </w:num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numPr>
                <w:ilvl w:val="0"/>
                <w:numId w:val="0"/>
              </w:numPr>
              <w:rPr>
                <w:rFonts w:hint="eastAsia"/>
                <w:lang w:val="en-US" w:eastAsia="zh-CN"/>
              </w:rPr>
            </w:pPr>
            <w:r>
              <w:rPr>
                <w:rFonts w:hint="eastAsia"/>
                <w:lang w:val="en-US" w:eastAsia="zh-CN"/>
              </w:rPr>
              <w:t>2</w:t>
            </w:r>
          </w:p>
        </w:tc>
        <w:tc>
          <w:tcPr>
            <w:tcW w:w="1347"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3414" w:type="dxa"/>
            <w:noWrap w:val="0"/>
            <w:vAlign w:val="center"/>
          </w:tcPr>
          <w:p>
            <w:pPr>
              <w:numPr>
                <w:ilvl w:val="0"/>
                <w:numId w:val="0"/>
              </w:num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2" w:type="dxa"/>
            <w:noWrap w:val="0"/>
            <w:vAlign w:val="center"/>
          </w:tcPr>
          <w:p>
            <w:pPr>
              <w:numPr>
                <w:ilvl w:val="0"/>
                <w:numId w:val="0"/>
              </w:numPr>
              <w:rPr>
                <w:rFonts w:hint="eastAsia"/>
                <w:lang w:val="en-US" w:eastAsia="zh-CN"/>
              </w:rPr>
            </w:pPr>
            <w:r>
              <w:rPr>
                <w:rFonts w:hint="eastAsia"/>
                <w:lang w:val="en-US" w:eastAsia="zh-CN"/>
              </w:rPr>
              <w:t>3</w:t>
            </w:r>
          </w:p>
        </w:tc>
        <w:tc>
          <w:tcPr>
            <w:tcW w:w="1347"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3414" w:type="dxa"/>
            <w:noWrap w:val="0"/>
            <w:vAlign w:val="center"/>
          </w:tcPr>
          <w:p>
            <w:pPr>
              <w:numPr>
                <w:ilvl w:val="0"/>
                <w:numId w:val="0"/>
              </w:num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numPr>
                <w:ilvl w:val="0"/>
                <w:numId w:val="0"/>
              </w:numPr>
              <w:rPr>
                <w:rFonts w:hint="eastAsia"/>
                <w:lang w:val="en-US" w:eastAsia="zh-CN"/>
              </w:rPr>
            </w:pPr>
            <w:r>
              <w:rPr>
                <w:rFonts w:hint="eastAsia"/>
                <w:lang w:val="en-US" w:eastAsia="zh-CN"/>
              </w:rPr>
              <w:t>…</w:t>
            </w:r>
          </w:p>
        </w:tc>
        <w:tc>
          <w:tcPr>
            <w:tcW w:w="1347"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1238" w:type="dxa"/>
            <w:noWrap w:val="0"/>
            <w:vAlign w:val="center"/>
          </w:tcPr>
          <w:p>
            <w:pPr>
              <w:numPr>
                <w:ilvl w:val="0"/>
                <w:numId w:val="0"/>
              </w:numPr>
              <w:rPr>
                <w:rFonts w:hint="eastAsia"/>
                <w:lang w:val="en-US" w:eastAsia="zh-CN"/>
              </w:rPr>
            </w:pPr>
          </w:p>
        </w:tc>
        <w:tc>
          <w:tcPr>
            <w:tcW w:w="3414" w:type="dxa"/>
            <w:noWrap w:val="0"/>
            <w:vAlign w:val="center"/>
          </w:tcPr>
          <w:p>
            <w:pPr>
              <w:numPr>
                <w:ilvl w:val="0"/>
                <w:numId w:val="0"/>
              </w:numPr>
              <w:rPr>
                <w:rFonts w:hint="eastAsia"/>
                <w:lang w:val="en-US" w:eastAsia="zh-CN"/>
              </w:rPr>
            </w:pPr>
          </w:p>
        </w:tc>
      </w:tr>
    </w:tbl>
    <w:p>
      <w:pPr>
        <w:numPr>
          <w:ilvl w:val="0"/>
          <w:numId w:val="0"/>
        </w:numPr>
        <w:rPr>
          <w:rFonts w:hint="eastAsia"/>
          <w:lang w:val="en-US" w:eastAsia="zh-CN"/>
        </w:rPr>
      </w:pPr>
      <w:r>
        <w:rPr>
          <w:rFonts w:hint="eastAsia"/>
          <w:lang w:val="en-US" w:eastAsia="zh-CN"/>
        </w:rPr>
        <w:t xml:space="preserve">                       </w:t>
      </w:r>
    </w:p>
    <w:p>
      <w:pPr>
        <w:numPr>
          <w:ilvl w:val="0"/>
          <w:numId w:val="0"/>
        </w:numPr>
        <w:rPr>
          <w:rFonts w:hint="eastAsia"/>
          <w:lang w:val="en-US" w:eastAsia="zh-CN"/>
        </w:rPr>
      </w:pPr>
      <w:r>
        <w:rPr>
          <w:rFonts w:hint="eastAsia"/>
          <w:lang w:val="en-US" w:eastAsia="zh-CN"/>
        </w:rPr>
        <w:t>注：1.设备配置全部基本部件均须标明品牌、型号、详细配置与参数、原产地及制造商，否则将作为非实质性响应投标予以拒绝。</w:t>
      </w:r>
    </w:p>
    <w:p>
      <w:pPr>
        <w:numPr>
          <w:ilvl w:val="0"/>
          <w:numId w:val="0"/>
        </w:numPr>
        <w:ind w:firstLine="420" w:firstLineChars="200"/>
        <w:rPr>
          <w:rFonts w:hint="eastAsia"/>
          <w:lang w:val="en-US" w:eastAsia="zh-CN"/>
        </w:rPr>
      </w:pPr>
      <w:r>
        <w:rPr>
          <w:rFonts w:hint="eastAsia"/>
          <w:lang w:val="en-US" w:eastAsia="zh-CN"/>
        </w:rPr>
        <w:t>2.此表可根据需要可格式扩展</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990" w:firstLineChars="1900"/>
        <w:textAlignment w:val="auto"/>
        <w:rPr>
          <w:rFonts w:hint="eastAsia"/>
          <w:u w:val="single"/>
          <w:lang w:val="en-US" w:eastAsia="zh-CN"/>
        </w:rPr>
      </w:pPr>
      <w:r>
        <w:rPr>
          <w:rFonts w:hint="eastAsia"/>
          <w:lang w:val="en-US" w:eastAsia="zh-CN"/>
        </w:rPr>
        <w:t>负责人（或被委托人）签字：</w:t>
      </w: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u w:val="single"/>
          <w:lang w:val="en-US" w:eastAsia="zh-CN"/>
        </w:rPr>
      </w:pPr>
      <w:r>
        <w:rPr>
          <w:rFonts w:hint="eastAsia"/>
          <w:lang w:val="en-US" w:eastAsia="zh-CN"/>
        </w:rPr>
        <w:t xml:space="preserve">                                                    供应商盖章：</w:t>
      </w: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u w:val="single"/>
          <w:lang w:val="en-US" w:eastAsia="zh-CN"/>
        </w:rPr>
      </w:pPr>
      <w:r>
        <w:rPr>
          <w:rFonts w:hint="eastAsia"/>
          <w:lang w:val="en-US" w:eastAsia="zh-CN"/>
        </w:rPr>
        <w:t xml:space="preserve">                                                     日     期：</w:t>
      </w:r>
      <w:r>
        <w:rPr>
          <w:rFonts w:hint="eastAsia"/>
          <w:u w:val="single"/>
          <w:lang w:val="en-US" w:eastAsia="zh-CN"/>
        </w:rPr>
        <w:t xml:space="preserve">            </w:t>
      </w:r>
    </w:p>
    <w:p>
      <w:pPr>
        <w:numPr>
          <w:ilvl w:val="0"/>
          <w:numId w:val="0"/>
        </w:numPr>
        <w:ind w:leftChars="0" w:firstLine="422" w:firstLineChars="200"/>
        <w:rPr>
          <w:rFonts w:hint="eastAsia"/>
          <w:b/>
          <w:bCs/>
          <w:lang w:val="en-US" w:eastAsia="zh-CN"/>
        </w:rPr>
      </w:pPr>
    </w:p>
    <w:p>
      <w:pPr>
        <w:pStyle w:val="2"/>
        <w:numPr>
          <w:ilvl w:val="0"/>
          <w:numId w:val="0"/>
        </w:numPr>
        <w:ind w:leftChars="0"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i w:val="0"/>
          <w:color w:val="000000"/>
          <w:kern w:val="0"/>
          <w:sz w:val="24"/>
          <w:szCs w:val="24"/>
          <w:u w:val="none"/>
          <w:lang w:val="en-US" w:eastAsia="zh-CN" w:bidi="ar"/>
        </w:rPr>
      </w:pPr>
    </w:p>
    <w:p>
      <w:pPr>
        <w:pStyle w:val="2"/>
        <w:rPr>
          <w:rFonts w:hint="eastAsia" w:asciiTheme="minorEastAsia" w:hAnsiTheme="minorEastAsia" w:cstheme="minorEastAsia"/>
          <w:i w:val="0"/>
          <w:color w:val="000000"/>
          <w:kern w:val="0"/>
          <w:sz w:val="24"/>
          <w:szCs w:val="24"/>
          <w:u w:val="none"/>
          <w:lang w:val="en-US" w:eastAsia="zh-CN" w:bidi="ar"/>
        </w:rPr>
      </w:pPr>
    </w:p>
    <w:p>
      <w:pPr>
        <w:numPr>
          <w:ilvl w:val="0"/>
          <w:numId w:val="0"/>
        </w:numPr>
        <w:rPr>
          <w:rFonts w:hint="eastAsia" w:asciiTheme="minorEastAsia" w:hAnsi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b w:val="0"/>
          <w:bCs w:val="0"/>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b w:val="0"/>
          <w:bCs w:val="0"/>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b w:val="0"/>
          <w:bCs w:val="0"/>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b w:val="0"/>
          <w:bCs w:val="0"/>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b w:val="0"/>
          <w:bCs w:val="0"/>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b w:val="0"/>
          <w:bCs w:val="0"/>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b w:val="0"/>
          <w:bCs w:val="0"/>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b w:val="0"/>
          <w:bCs w:val="0"/>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b w:val="0"/>
          <w:bCs w:val="0"/>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b w:val="0"/>
          <w:bCs w:val="0"/>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b w:val="0"/>
          <w:bCs w:val="0"/>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cstheme="minorEastAsia"/>
          <w:b w:val="0"/>
          <w:bCs w:val="0"/>
          <w:i w:val="0"/>
          <w:color w:val="000000"/>
          <w:kern w:val="0"/>
          <w:sz w:val="24"/>
          <w:szCs w:val="24"/>
          <w:u w:val="none"/>
          <w:lang w:val="en-US" w:eastAsia="zh-CN" w:bidi="ar"/>
        </w:rPr>
      </w:pPr>
    </w:p>
    <w:p>
      <w:pPr>
        <w:numPr>
          <w:ilvl w:val="0"/>
          <w:numId w:val="0"/>
        </w:numPr>
        <w:rPr>
          <w:rFonts w:hint="eastAsia" w:asciiTheme="minorEastAsia" w:hAnsiTheme="minorEastAsia" w:cstheme="minorEastAsia"/>
          <w:b w:val="0"/>
          <w:bCs w:val="0"/>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lang w:val="en-US" w:eastAsia="zh-CN"/>
        </w:rPr>
      </w:pPr>
      <w:r>
        <w:rPr>
          <w:rFonts w:hint="eastAsia" w:asciiTheme="minorEastAsia" w:hAnsiTheme="minorEastAsia" w:cstheme="minorEastAsia"/>
          <w:b w:val="0"/>
          <w:bCs w:val="0"/>
          <w:i w:val="0"/>
          <w:color w:val="000000"/>
          <w:kern w:val="0"/>
          <w:sz w:val="24"/>
          <w:szCs w:val="24"/>
          <w:u w:val="none"/>
          <w:lang w:val="en-US" w:eastAsia="zh-CN" w:bidi="ar"/>
        </w:rPr>
        <w:t>4.1.9</w:t>
      </w:r>
      <w:r>
        <w:rPr>
          <w:rFonts w:hint="eastAsia" w:asciiTheme="minorEastAsia" w:hAnsiTheme="minorEastAsia" w:eastAsiaTheme="minorEastAsia" w:cstheme="minorEastAsia"/>
          <w:b/>
          <w:bCs/>
          <w:i w:val="0"/>
          <w:color w:val="000000"/>
          <w:kern w:val="0"/>
          <w:sz w:val="24"/>
          <w:szCs w:val="24"/>
          <w:u w:val="none"/>
          <w:lang w:val="en-US" w:eastAsia="zh-CN" w:bidi="ar"/>
        </w:rPr>
        <w:t>报价文件格式</w:t>
      </w:r>
    </w:p>
    <w:p>
      <w:pPr>
        <w:numPr>
          <w:ilvl w:val="0"/>
          <w:numId w:val="0"/>
        </w:numPr>
        <w:ind w:firstLine="480" w:firstLineChars="200"/>
        <w:rPr>
          <w:rFonts w:hint="eastAsia" w:ascii="宋体" w:hAnsi="Calibri" w:eastAsia="宋体" w:cs="Calibri"/>
          <w:kern w:val="2"/>
          <w:sz w:val="24"/>
          <w:szCs w:val="24"/>
          <w:lang w:val="en-US" w:eastAsia="zh-CN" w:bidi="nl-NL"/>
        </w:rPr>
      </w:pPr>
      <w:r>
        <w:rPr>
          <w:rFonts w:hint="eastAsia" w:ascii="宋体" w:hAnsi="Calibri" w:eastAsia="宋体" w:cs="Calibri"/>
          <w:kern w:val="2"/>
          <w:sz w:val="24"/>
          <w:szCs w:val="24"/>
          <w:lang w:val="en-US" w:eastAsia="zh-CN" w:bidi="nl-NL"/>
        </w:rPr>
        <w:t xml:space="preserve">项目名称：                             </w:t>
      </w:r>
    </w:p>
    <w:p>
      <w:pPr>
        <w:numPr>
          <w:ilvl w:val="0"/>
          <w:numId w:val="0"/>
        </w:numPr>
        <w:ind w:firstLine="480" w:firstLineChars="200"/>
        <w:rPr>
          <w:rFonts w:hint="eastAsia" w:ascii="宋体" w:hAnsi="Calibri" w:eastAsia="宋体" w:cs="Calibri"/>
          <w:kern w:val="2"/>
          <w:sz w:val="24"/>
          <w:szCs w:val="24"/>
          <w:lang w:val="en-US" w:eastAsia="zh-CN" w:bidi="nl-NL"/>
        </w:rPr>
      </w:pPr>
      <w:r>
        <w:rPr>
          <w:rFonts w:hint="eastAsia" w:ascii="宋体" w:hAnsi="Calibri" w:eastAsia="宋体" w:cs="Calibri"/>
          <w:kern w:val="2"/>
          <w:sz w:val="24"/>
          <w:szCs w:val="24"/>
          <w:lang w:val="en-US" w:eastAsia="zh-CN" w:bidi="nl-NL"/>
        </w:rPr>
        <w:t>采购编号：                              报价金额单位：人民币万元</w:t>
      </w:r>
    </w:p>
    <w:tbl>
      <w:tblPr>
        <w:tblStyle w:val="3"/>
        <w:tblW w:w="10693"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1106"/>
        <w:gridCol w:w="1369"/>
        <w:gridCol w:w="2130"/>
        <w:gridCol w:w="1680"/>
        <w:gridCol w:w="4408"/>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386" w:hRule="atLeast"/>
          <w:jc w:val="center"/>
        </w:trPr>
        <w:tc>
          <w:tcPr>
            <w:tcW w:w="2475" w:type="dxa"/>
            <w:gridSpan w:val="2"/>
            <w:tcBorders>
              <w:bottom w:val="single" w:color="000000" w:sz="6" w:space="0"/>
              <w:right w:val="single" w:color="000000" w:sz="6" w:space="0"/>
            </w:tcBorders>
            <w:noWrap w:val="0"/>
            <w:vAlign w:val="center"/>
          </w:tcPr>
          <w:p>
            <w:pPr>
              <w:numPr>
                <w:ilvl w:val="0"/>
                <w:numId w:val="0"/>
              </w:num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名称</w:t>
            </w:r>
          </w:p>
        </w:tc>
        <w:tc>
          <w:tcPr>
            <w:tcW w:w="2130" w:type="dxa"/>
            <w:tcBorders>
              <w:bottom w:val="single" w:color="000000" w:sz="6" w:space="0"/>
              <w:right w:val="single" w:color="000000" w:sz="6" w:space="0"/>
            </w:tcBorders>
            <w:noWrap w:val="0"/>
            <w:vAlign w:val="center"/>
          </w:tcPr>
          <w:p>
            <w:pPr>
              <w:numPr>
                <w:ilvl w:val="0"/>
                <w:numId w:val="0"/>
              </w:numPr>
              <w:jc w:val="center"/>
              <w:rPr>
                <w:rFonts w:hint="eastAsia" w:asciiTheme="minorEastAsia" w:hAnsiTheme="minorEastAsia" w:cstheme="minorEastAsia"/>
                <w:lang w:val="en-US" w:eastAsia="zh-CN"/>
              </w:rPr>
            </w:pPr>
            <w:r>
              <w:rPr>
                <w:rFonts w:hint="eastAsia" w:asciiTheme="minorEastAsia" w:hAnsiTheme="minorEastAsia" w:cstheme="minorEastAsia"/>
                <w:lang w:val="en-US" w:eastAsia="zh-CN"/>
              </w:rPr>
              <w:t>规格型号</w:t>
            </w:r>
          </w:p>
        </w:tc>
        <w:tc>
          <w:tcPr>
            <w:tcW w:w="1680" w:type="dxa"/>
            <w:tcBorders>
              <w:bottom w:val="single" w:color="000000" w:sz="6" w:space="0"/>
              <w:right w:val="single" w:color="000000" w:sz="6" w:space="0"/>
            </w:tcBorders>
            <w:noWrap w:val="0"/>
            <w:vAlign w:val="center"/>
          </w:tcPr>
          <w:p>
            <w:pPr>
              <w:numPr>
                <w:ilvl w:val="0"/>
                <w:numId w:val="0"/>
              </w:numPr>
              <w:jc w:val="center"/>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数  量</w:t>
            </w:r>
          </w:p>
        </w:tc>
        <w:tc>
          <w:tcPr>
            <w:tcW w:w="4408" w:type="dxa"/>
            <w:tcBorders>
              <w:left w:val="single" w:color="000000" w:sz="6" w:space="0"/>
              <w:bottom w:val="single" w:color="000000" w:sz="6" w:space="0"/>
            </w:tcBorders>
            <w:noWrap w:val="0"/>
            <w:vAlign w:val="center"/>
          </w:tcPr>
          <w:p>
            <w:pPr>
              <w:numPr>
                <w:ilvl w:val="0"/>
                <w:numId w:val="0"/>
              </w:numPr>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设备单价</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476" w:hRule="atLeast"/>
          <w:jc w:val="center"/>
        </w:trPr>
        <w:tc>
          <w:tcPr>
            <w:tcW w:w="2475" w:type="dxa"/>
            <w:gridSpan w:val="2"/>
            <w:tcBorders>
              <w:bottom w:val="single" w:color="000000" w:sz="6" w:space="0"/>
              <w:right w:val="single" w:color="000000" w:sz="6" w:space="0"/>
            </w:tcBorders>
            <w:noWrap w:val="0"/>
            <w:vAlign w:val="top"/>
          </w:tcPr>
          <w:p>
            <w:pPr>
              <w:numPr>
                <w:ilvl w:val="0"/>
                <w:numId w:val="0"/>
              </w:numPr>
              <w:jc w:val="both"/>
              <w:rPr>
                <w:rFonts w:hint="eastAsia" w:asciiTheme="minorEastAsia" w:hAnsiTheme="minorEastAsia" w:eastAsiaTheme="minorEastAsia" w:cstheme="minorEastAsia"/>
                <w:lang w:val="en-US" w:eastAsia="zh-CN"/>
              </w:rPr>
            </w:pPr>
          </w:p>
        </w:tc>
        <w:tc>
          <w:tcPr>
            <w:tcW w:w="2130" w:type="dxa"/>
            <w:tcBorders>
              <w:bottom w:val="single" w:color="000000" w:sz="6" w:space="0"/>
              <w:right w:val="single" w:color="000000" w:sz="6" w:space="0"/>
            </w:tcBorders>
            <w:noWrap w:val="0"/>
            <w:vAlign w:val="top"/>
          </w:tcPr>
          <w:p>
            <w:pPr>
              <w:numPr>
                <w:ilvl w:val="0"/>
                <w:numId w:val="0"/>
              </w:numPr>
              <w:jc w:val="both"/>
              <w:rPr>
                <w:rFonts w:hint="eastAsia" w:asciiTheme="minorEastAsia" w:hAnsiTheme="minorEastAsia" w:eastAsiaTheme="minorEastAsia" w:cstheme="minorEastAsia"/>
                <w:lang w:val="en-US" w:eastAsia="zh-CN"/>
              </w:rPr>
            </w:pPr>
          </w:p>
        </w:tc>
        <w:tc>
          <w:tcPr>
            <w:tcW w:w="1680" w:type="dxa"/>
            <w:tcBorders>
              <w:bottom w:val="single" w:color="000000" w:sz="6" w:space="0"/>
              <w:right w:val="single" w:color="000000" w:sz="6" w:space="0"/>
            </w:tcBorders>
            <w:noWrap w:val="0"/>
            <w:vAlign w:val="top"/>
          </w:tcPr>
          <w:p>
            <w:pPr>
              <w:numPr>
                <w:ilvl w:val="0"/>
                <w:numId w:val="0"/>
              </w:numPr>
              <w:jc w:val="both"/>
              <w:rPr>
                <w:rFonts w:hint="eastAsia" w:asciiTheme="minorEastAsia" w:hAnsiTheme="minorEastAsia" w:eastAsiaTheme="minorEastAsia" w:cstheme="minorEastAsia"/>
                <w:lang w:val="en-US" w:eastAsia="zh-CN"/>
              </w:rPr>
            </w:pPr>
          </w:p>
        </w:tc>
        <w:tc>
          <w:tcPr>
            <w:tcW w:w="4408" w:type="dxa"/>
            <w:tcBorders>
              <w:left w:val="single" w:color="000000" w:sz="6" w:space="0"/>
              <w:bottom w:val="single" w:color="000000" w:sz="6" w:space="0"/>
            </w:tcBorders>
            <w:noWrap w:val="0"/>
            <w:vAlign w:val="top"/>
          </w:tcPr>
          <w:p>
            <w:pPr>
              <w:numPr>
                <w:ilvl w:val="0"/>
                <w:numId w:val="0"/>
              </w:numPr>
              <w:jc w:val="both"/>
              <w:rPr>
                <w:rFonts w:hint="eastAsia" w:asciiTheme="minorEastAsia" w:hAnsiTheme="minorEastAsia" w:eastAsiaTheme="minorEastAsia" w:cstheme="minorEastAsia"/>
                <w:lang w:val="en-US" w:eastAsia="zh-CN"/>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2475" w:type="dxa"/>
            <w:gridSpan w:val="2"/>
            <w:tcBorders>
              <w:bottom w:val="single" w:color="000000" w:sz="6" w:space="0"/>
              <w:right w:val="single" w:color="000000" w:sz="6" w:space="0"/>
            </w:tcBorders>
            <w:noWrap w:val="0"/>
            <w:vAlign w:val="top"/>
          </w:tcPr>
          <w:p>
            <w:pPr>
              <w:numPr>
                <w:ilvl w:val="0"/>
                <w:numId w:val="0"/>
              </w:numPr>
              <w:jc w:val="both"/>
              <w:rPr>
                <w:rFonts w:hint="eastAsia" w:asciiTheme="minorEastAsia" w:hAnsiTheme="minorEastAsia" w:eastAsiaTheme="minorEastAsia" w:cstheme="minorEastAsia"/>
                <w:lang w:val="en-US" w:eastAsia="zh-CN"/>
              </w:rPr>
            </w:pPr>
          </w:p>
        </w:tc>
        <w:tc>
          <w:tcPr>
            <w:tcW w:w="2130" w:type="dxa"/>
            <w:tcBorders>
              <w:bottom w:val="single" w:color="000000" w:sz="6" w:space="0"/>
              <w:right w:val="single" w:color="000000" w:sz="6" w:space="0"/>
            </w:tcBorders>
            <w:noWrap w:val="0"/>
            <w:vAlign w:val="top"/>
          </w:tcPr>
          <w:p>
            <w:pPr>
              <w:numPr>
                <w:ilvl w:val="0"/>
                <w:numId w:val="0"/>
              </w:numPr>
              <w:jc w:val="both"/>
              <w:rPr>
                <w:rFonts w:hint="eastAsia" w:asciiTheme="minorEastAsia" w:hAnsiTheme="minorEastAsia" w:eastAsiaTheme="minorEastAsia" w:cstheme="minorEastAsia"/>
                <w:lang w:val="en-US" w:eastAsia="zh-CN"/>
              </w:rPr>
            </w:pPr>
          </w:p>
        </w:tc>
        <w:tc>
          <w:tcPr>
            <w:tcW w:w="1680" w:type="dxa"/>
            <w:tcBorders>
              <w:bottom w:val="single" w:color="000000" w:sz="6" w:space="0"/>
              <w:right w:val="single" w:color="000000" w:sz="6" w:space="0"/>
            </w:tcBorders>
            <w:noWrap w:val="0"/>
            <w:vAlign w:val="top"/>
          </w:tcPr>
          <w:p>
            <w:pPr>
              <w:numPr>
                <w:ilvl w:val="0"/>
                <w:numId w:val="0"/>
              </w:numPr>
              <w:jc w:val="both"/>
              <w:rPr>
                <w:rFonts w:hint="eastAsia" w:asciiTheme="minorEastAsia" w:hAnsiTheme="minorEastAsia" w:eastAsiaTheme="minorEastAsia" w:cstheme="minorEastAsia"/>
                <w:lang w:val="en-US" w:eastAsia="zh-CN"/>
              </w:rPr>
            </w:pPr>
          </w:p>
        </w:tc>
        <w:tc>
          <w:tcPr>
            <w:tcW w:w="4408" w:type="dxa"/>
            <w:tcBorders>
              <w:left w:val="single" w:color="000000" w:sz="6" w:space="0"/>
              <w:bottom w:val="single" w:color="000000" w:sz="6" w:space="0"/>
            </w:tcBorders>
            <w:noWrap w:val="0"/>
            <w:vAlign w:val="top"/>
          </w:tcPr>
          <w:p>
            <w:pPr>
              <w:numPr>
                <w:ilvl w:val="0"/>
                <w:numId w:val="0"/>
              </w:numPr>
              <w:jc w:val="both"/>
              <w:rPr>
                <w:rFonts w:hint="eastAsia" w:asciiTheme="minorEastAsia" w:hAnsiTheme="minorEastAsia" w:eastAsiaTheme="minorEastAsia" w:cstheme="minorEastAsia"/>
                <w:lang w:val="en-US" w:eastAsia="zh-CN"/>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2475" w:type="dxa"/>
            <w:gridSpan w:val="2"/>
            <w:tcBorders>
              <w:bottom w:val="single" w:color="000000" w:sz="6" w:space="0"/>
              <w:right w:val="single" w:color="000000" w:sz="6" w:space="0"/>
            </w:tcBorders>
            <w:noWrap w:val="0"/>
            <w:vAlign w:val="top"/>
          </w:tcPr>
          <w:p>
            <w:pPr>
              <w:numPr>
                <w:ilvl w:val="0"/>
                <w:numId w:val="0"/>
              </w:numPr>
              <w:jc w:val="both"/>
              <w:rPr>
                <w:rFonts w:hint="eastAsia" w:asciiTheme="minorEastAsia" w:hAnsiTheme="minorEastAsia" w:eastAsiaTheme="minorEastAsia" w:cstheme="minorEastAsia"/>
                <w:lang w:val="en-US" w:eastAsia="zh-CN"/>
              </w:rPr>
            </w:pPr>
          </w:p>
        </w:tc>
        <w:tc>
          <w:tcPr>
            <w:tcW w:w="2130" w:type="dxa"/>
            <w:tcBorders>
              <w:bottom w:val="single" w:color="000000" w:sz="6" w:space="0"/>
              <w:right w:val="single" w:color="000000" w:sz="6" w:space="0"/>
            </w:tcBorders>
            <w:noWrap w:val="0"/>
            <w:vAlign w:val="top"/>
          </w:tcPr>
          <w:p>
            <w:pPr>
              <w:numPr>
                <w:ilvl w:val="0"/>
                <w:numId w:val="0"/>
              </w:numPr>
              <w:jc w:val="both"/>
              <w:rPr>
                <w:rFonts w:hint="eastAsia" w:asciiTheme="minorEastAsia" w:hAnsiTheme="minorEastAsia" w:eastAsiaTheme="minorEastAsia" w:cstheme="minorEastAsia"/>
                <w:lang w:val="en-US" w:eastAsia="zh-CN"/>
              </w:rPr>
            </w:pPr>
          </w:p>
        </w:tc>
        <w:tc>
          <w:tcPr>
            <w:tcW w:w="1680" w:type="dxa"/>
            <w:tcBorders>
              <w:bottom w:val="single" w:color="000000" w:sz="6" w:space="0"/>
              <w:right w:val="single" w:color="000000" w:sz="6" w:space="0"/>
            </w:tcBorders>
            <w:noWrap w:val="0"/>
            <w:vAlign w:val="top"/>
          </w:tcPr>
          <w:p>
            <w:pPr>
              <w:numPr>
                <w:ilvl w:val="0"/>
                <w:numId w:val="0"/>
              </w:numPr>
              <w:jc w:val="both"/>
              <w:rPr>
                <w:rFonts w:hint="eastAsia" w:asciiTheme="minorEastAsia" w:hAnsiTheme="minorEastAsia" w:eastAsiaTheme="minorEastAsia" w:cstheme="minorEastAsia"/>
                <w:lang w:val="en-US" w:eastAsia="zh-CN"/>
              </w:rPr>
            </w:pPr>
          </w:p>
        </w:tc>
        <w:tc>
          <w:tcPr>
            <w:tcW w:w="4408" w:type="dxa"/>
            <w:tcBorders>
              <w:left w:val="single" w:color="000000" w:sz="6" w:space="0"/>
              <w:bottom w:val="single" w:color="000000" w:sz="6" w:space="0"/>
            </w:tcBorders>
            <w:noWrap w:val="0"/>
            <w:vAlign w:val="top"/>
          </w:tcPr>
          <w:p>
            <w:pPr>
              <w:numPr>
                <w:ilvl w:val="0"/>
                <w:numId w:val="0"/>
              </w:numPr>
              <w:jc w:val="both"/>
              <w:rPr>
                <w:rFonts w:hint="eastAsia" w:asciiTheme="minorEastAsia" w:hAnsiTheme="minorEastAsia" w:eastAsiaTheme="minorEastAsia" w:cstheme="minorEastAsia"/>
                <w:lang w:val="en-US" w:eastAsia="zh-CN"/>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1106" w:type="dxa"/>
            <w:tcBorders>
              <w:bottom w:val="single" w:color="000000" w:sz="6" w:space="0"/>
            </w:tcBorders>
            <w:noWrap w:val="0"/>
            <w:vAlign w:val="top"/>
          </w:tcPr>
          <w:p>
            <w:pPr>
              <w:numPr>
                <w:ilvl w:val="0"/>
                <w:numId w:val="0"/>
              </w:numPr>
              <w:jc w:val="center"/>
              <w:rPr>
                <w:rFonts w:hint="eastAsia" w:asciiTheme="minorEastAsia" w:hAnsiTheme="minorEastAsia" w:cstheme="minorEastAsia"/>
                <w:lang w:val="en-US" w:eastAsia="zh-CN"/>
              </w:rPr>
            </w:pPr>
          </w:p>
        </w:tc>
        <w:tc>
          <w:tcPr>
            <w:tcW w:w="9587" w:type="dxa"/>
            <w:gridSpan w:val="4"/>
            <w:tcBorders>
              <w:bottom w:val="single" w:color="000000" w:sz="6" w:space="0"/>
            </w:tcBorders>
            <w:noWrap w:val="0"/>
            <w:vAlign w:val="top"/>
          </w:tcPr>
          <w:p>
            <w:pPr>
              <w:numPr>
                <w:ilvl w:val="0"/>
                <w:numId w:val="0"/>
              </w:num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421" w:hRule="atLeast"/>
          <w:jc w:val="center"/>
        </w:trPr>
        <w:tc>
          <w:tcPr>
            <w:tcW w:w="10693" w:type="dxa"/>
            <w:gridSpan w:val="5"/>
            <w:tcBorders>
              <w:top w:val="single" w:color="000000" w:sz="6" w:space="0"/>
            </w:tcBorders>
            <w:noWrap w:val="0"/>
            <w:vAlign w:val="center"/>
          </w:tcPr>
          <w:p>
            <w:pPr>
              <w:numPr>
                <w:ilvl w:val="0"/>
                <w:numId w:val="0"/>
              </w:numPr>
              <w:ind w:firstLine="210" w:firstLineChars="10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项目总价格</w:t>
            </w:r>
            <w:r>
              <w:rPr>
                <w:rFonts w:hint="eastAsia" w:asciiTheme="minorEastAsia" w:hAnsiTheme="minorEastAsia" w:cstheme="minorEastAsia"/>
                <w:lang w:val="en-US" w:eastAsia="zh-CN"/>
              </w:rPr>
              <w:t>：                                      大写：</w:t>
            </w:r>
          </w:p>
          <w:p>
            <w:pPr>
              <w:numPr>
                <w:ilvl w:val="0"/>
                <w:numId w:val="0"/>
              </w:numPr>
              <w:ind w:firstLine="6510" w:firstLineChars="3100"/>
              <w:rPr>
                <w:rFonts w:hint="eastAsia" w:asciiTheme="minorEastAsia" w:hAnsiTheme="minorEastAsia" w:cstheme="minorEastAsia"/>
                <w:lang w:val="en-US" w:eastAsia="zh-CN"/>
              </w:rPr>
            </w:pPr>
            <w:r>
              <w:rPr>
                <w:rFonts w:hint="eastAsia" w:asciiTheme="minorEastAsia" w:hAnsiTheme="minorEastAsia" w:cstheme="minorEastAsia"/>
                <w:lang w:val="en-US" w:eastAsia="zh-CN"/>
              </w:rPr>
              <w:t xml:space="preserve">  </w:t>
            </w:r>
          </w:p>
          <w:p>
            <w:pPr>
              <w:numPr>
                <w:ilvl w:val="0"/>
                <w:numId w:val="0"/>
              </w:numPr>
              <w:rPr>
                <w:rFonts w:hint="default" w:asciiTheme="minorEastAsia" w:hAnsiTheme="minorEastAsia" w:cstheme="minorEastAsia"/>
                <w:lang w:val="en-US" w:eastAsia="zh-CN"/>
              </w:rPr>
            </w:pPr>
            <w:r>
              <w:rPr>
                <w:rFonts w:hint="eastAsia" w:asciiTheme="minorEastAsia" w:hAnsiTheme="minorEastAsia" w:cstheme="minorEastAsia"/>
                <w:lang w:val="en-US" w:eastAsia="zh-CN"/>
              </w:rPr>
              <w:t>（即人民币¥：                                                  ）</w:t>
            </w:r>
          </w:p>
        </w:tc>
      </w:tr>
    </w:tbl>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注：▲</w:t>
      </w:r>
      <w:r>
        <w:rPr>
          <w:rFonts w:hint="eastAsia" w:asciiTheme="minorEastAsia" w:hAnsiTheme="minorEastAsia" w:cstheme="minorEastAsia"/>
          <w:lang w:val="en-US" w:eastAsia="zh-CN"/>
        </w:rPr>
        <w:t>1</w:t>
      </w:r>
      <w:r>
        <w:rPr>
          <w:rFonts w:hint="eastAsia" w:asciiTheme="minorEastAsia" w:hAnsiTheme="minorEastAsia" w:eastAsiaTheme="minorEastAsia" w:cstheme="minorEastAsia"/>
          <w:lang w:val="en-US" w:eastAsia="zh-CN"/>
        </w:rPr>
        <w:t>、报价一经涂改，应在涂改处加盖单位公章或由负责人或被委托人签字或盖章，否则不得推荐为成交候选人。</w:t>
      </w:r>
    </w:p>
    <w:p>
      <w:pPr>
        <w:numPr>
          <w:ilvl w:val="0"/>
          <w:numId w:val="0"/>
        </w:numPr>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w:t>
      </w:r>
      <w:r>
        <w:rPr>
          <w:rFonts w:hint="eastAsia" w:asciiTheme="minorEastAsia" w:hAnsiTheme="minorEastAsia" w:cstheme="minorEastAsia"/>
          <w:lang w:val="en-US" w:eastAsia="zh-CN"/>
        </w:rPr>
        <w:t>2</w:t>
      </w:r>
      <w:r>
        <w:rPr>
          <w:rFonts w:hint="eastAsia" w:asciiTheme="minorEastAsia" w:hAnsiTheme="minorEastAsia" w:eastAsiaTheme="minorEastAsia" w:cstheme="minorEastAsia"/>
          <w:lang w:val="en-US" w:eastAsia="zh-CN"/>
        </w:rPr>
        <w:t>、报价应包括人工费、服务费、税金保险、工程配套费、运输费、安装调试费、培训费以及实施本项目所需的其他一切费用。</w:t>
      </w:r>
    </w:p>
    <w:p>
      <w:pPr>
        <w:numPr>
          <w:ilvl w:val="0"/>
          <w:numId w:val="0"/>
        </w:numPr>
        <w:rPr>
          <w:rFonts w:hint="eastAsia" w:asciiTheme="minorEastAsia" w:hAnsiTheme="minorEastAsia" w:eastAsiaTheme="minorEastAsia" w:cstheme="minor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780" w:firstLineChars="18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负责人（或被委托人）</w:t>
      </w:r>
      <w:r>
        <w:rPr>
          <w:rFonts w:hint="eastAsia" w:asciiTheme="minorEastAsia" w:hAnsiTheme="minorEastAsia" w:cstheme="minorEastAsia"/>
          <w:lang w:val="en-US" w:eastAsia="zh-CN"/>
        </w:rPr>
        <w:t>签字</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 xml:space="preserve">      </w:t>
      </w:r>
      <w:r>
        <w:rPr>
          <w:rFonts w:hint="eastAsia" w:asciiTheme="minorEastAsia" w:hAnsiTheme="minorEastAsia" w:eastAsiaTheme="minorEastAsia" w:cstheme="minorEastAsia"/>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供应商盖章：</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 xml:space="preserve">      </w:t>
      </w:r>
      <w:r>
        <w:rPr>
          <w:rFonts w:hint="eastAsia" w:asciiTheme="minorEastAsia" w:hAnsiTheme="minorEastAsia" w:eastAsiaTheme="minorEastAsia" w:cstheme="minorEastAsia"/>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inorEastAsia" w:hAnsiTheme="minorEastAsia" w:cstheme="minorEastAsia"/>
          <w:lang w:val="en-US" w:eastAsia="zh-CN"/>
        </w:rPr>
      </w:pPr>
      <w:r>
        <w:rPr>
          <w:rFonts w:hint="eastAsia" w:asciiTheme="minorEastAsia" w:hAnsiTheme="minorEastAsia" w:eastAsiaTheme="minorEastAsia" w:cstheme="minorEastAsia"/>
          <w:lang w:val="en-US" w:eastAsia="zh-CN"/>
        </w:rPr>
        <w:t xml:space="preserve">                                                   日     期：</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cstheme="minorEastAsia"/>
          <w:lang w:val="en-US" w:eastAsia="zh-CN"/>
        </w:rPr>
        <w:t xml:space="preserve">  </w:t>
      </w:r>
    </w:p>
    <w:p>
      <w:pPr>
        <w:numPr>
          <w:ilvl w:val="0"/>
          <w:numId w:val="0"/>
        </w:numPr>
        <w:ind w:firstLine="420" w:firstLineChars="200"/>
        <w:rPr>
          <w:rFonts w:hint="eastAsia" w:asciiTheme="minorEastAsia" w:hAnsiTheme="minorEastAsia" w:eastAsiaTheme="minorEastAsia" w:cstheme="minorEastAsia"/>
          <w:lang w:val="en-US" w:eastAsia="zh-CN"/>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ind w:firstLine="480" w:firstLineChars="200"/>
        <w:rPr>
          <w:rFonts w:hint="eastAsia" w:asciiTheme="minorEastAsia" w:hAnsiTheme="minorEastAsia" w:eastAsiaTheme="minorEastAsia" w:cstheme="minorEastAsia"/>
          <w:i w:val="0"/>
          <w:color w:val="000000"/>
          <w:kern w:val="0"/>
          <w:sz w:val="24"/>
          <w:szCs w:val="24"/>
          <w:u w:val="none"/>
          <w:lang w:val="en-US" w:eastAsia="zh-CN" w:bidi="ar"/>
        </w:rPr>
      </w:pPr>
    </w:p>
    <w:p>
      <w:pPr>
        <w:numPr>
          <w:ilvl w:val="0"/>
          <w:numId w:val="0"/>
        </w:numPr>
        <w:rPr>
          <w:rFonts w:hint="eastAsia" w:asciiTheme="minorEastAsia" w:hAnsiTheme="minorEastAsia" w:eastAsiaTheme="minorEastAsia" w:cstheme="minorEastAsia"/>
          <w:i w:val="0"/>
          <w:color w:val="000000"/>
          <w:kern w:val="0"/>
          <w:sz w:val="24"/>
          <w:szCs w:val="24"/>
          <w:u w:val="none"/>
          <w:lang w:val="en-US" w:eastAsia="zh-CN" w:bidi="ar"/>
        </w:rPr>
      </w:pPr>
      <w:bookmarkStart w:id="0" w:name="_GoBack"/>
      <w:bookmarkEnd w:id="0"/>
    </w:p>
    <w:p>
      <w:pPr>
        <w:numPr>
          <w:ilvl w:val="0"/>
          <w:numId w:val="0"/>
        </w:numPr>
        <w:ind w:firstLine="480" w:firstLineChars="200"/>
        <w:rPr>
          <w:rFonts w:hint="eastAsia" w:asciiTheme="minorEastAsia" w:hAnsiTheme="minorEastAsia" w:eastAsiaTheme="minorEastAsia" w:cstheme="minorEastAsia"/>
          <w:b/>
          <w:bCs/>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4.4.</w:t>
      </w:r>
      <w:r>
        <w:rPr>
          <w:rFonts w:hint="eastAsia" w:asciiTheme="minorEastAsia" w:hAnsiTheme="minorEastAsia" w:cstheme="minorEastAsia"/>
          <w:i w:val="0"/>
          <w:color w:val="000000"/>
          <w:kern w:val="0"/>
          <w:sz w:val="24"/>
          <w:szCs w:val="24"/>
          <w:u w:val="none"/>
          <w:lang w:val="en-US" w:eastAsia="zh-CN" w:bidi="ar"/>
        </w:rPr>
        <w:t>10</w:t>
      </w:r>
      <w:r>
        <w:rPr>
          <w:rFonts w:hint="eastAsia" w:asciiTheme="minorEastAsia" w:hAnsiTheme="minorEastAsia" w:eastAsiaTheme="minorEastAsia" w:cstheme="minorEastAsia"/>
          <w:i w:val="0"/>
          <w:color w:val="000000"/>
          <w:kern w:val="0"/>
          <w:sz w:val="24"/>
          <w:szCs w:val="24"/>
          <w:u w:val="none"/>
          <w:lang w:val="en-US" w:eastAsia="zh-CN" w:bidi="ar"/>
        </w:rPr>
        <w:t xml:space="preserve"> </w:t>
      </w:r>
      <w:r>
        <w:rPr>
          <w:rFonts w:hint="eastAsia" w:asciiTheme="minorEastAsia" w:hAnsiTheme="minorEastAsia" w:eastAsiaTheme="minorEastAsia" w:cstheme="minorEastAsia"/>
          <w:b/>
          <w:bCs/>
          <w:i w:val="0"/>
          <w:color w:val="000000"/>
          <w:kern w:val="0"/>
          <w:sz w:val="24"/>
          <w:szCs w:val="24"/>
          <w:u w:val="none"/>
          <w:lang w:val="en-US" w:eastAsia="zh-CN" w:bidi="ar"/>
        </w:rPr>
        <w:t>二次报价确认单</w:t>
      </w:r>
    </w:p>
    <w:p>
      <w:pPr>
        <w:jc w:val="center"/>
        <w:rPr>
          <w:rFonts w:hint="eastAsia" w:asciiTheme="minorEastAsia" w:hAnsiTheme="minorEastAsia" w:eastAsiaTheme="minorEastAsia" w:cstheme="minorEastAsia"/>
          <w:b/>
          <w:bCs/>
          <w:sz w:val="40"/>
          <w:szCs w:val="48"/>
          <w:lang w:eastAsia="zh-CN"/>
        </w:rPr>
      </w:pPr>
    </w:p>
    <w:p>
      <w:pPr>
        <w:jc w:val="left"/>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eastAsia="zh-CN"/>
        </w:rPr>
        <w:t>项目名称：</w:t>
      </w:r>
      <w:r>
        <w:rPr>
          <w:rFonts w:hint="eastAsia" w:asciiTheme="minorEastAsia" w:hAnsiTheme="minorEastAsia" w:cstheme="minorEastAsia"/>
          <w:b/>
          <w:bCs/>
          <w:sz w:val="24"/>
          <w:szCs w:val="32"/>
          <w:lang w:val="en-US" w:eastAsia="zh-CN"/>
        </w:rPr>
        <w:t xml:space="preserve">                       </w:t>
      </w:r>
      <w:r>
        <w:rPr>
          <w:rFonts w:hint="eastAsia" w:asciiTheme="minorEastAsia" w:hAnsiTheme="minorEastAsia" w:eastAsiaTheme="minorEastAsia" w:cstheme="minorEastAsia"/>
          <w:b/>
          <w:bCs/>
          <w:sz w:val="24"/>
          <w:szCs w:val="32"/>
          <w:lang w:val="en-US" w:eastAsia="zh-CN"/>
        </w:rPr>
        <w:t xml:space="preserve">         项目编号：</w:t>
      </w:r>
    </w:p>
    <w:tbl>
      <w:tblPr>
        <w:tblStyle w:val="4"/>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2559"/>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2906" w:type="dxa"/>
            <w:vAlign w:val="center"/>
          </w:tcPr>
          <w:p>
            <w:pPr>
              <w:jc w:val="center"/>
              <w:rPr>
                <w:rFonts w:hint="eastAsia" w:asciiTheme="minorEastAsia" w:hAnsiTheme="minorEastAsia" w:eastAsiaTheme="minorEastAsia" w:cstheme="minorEastAsia"/>
                <w:b/>
                <w:bCs/>
                <w:sz w:val="24"/>
                <w:szCs w:val="32"/>
                <w:vertAlign w:val="baseline"/>
                <w:lang w:eastAsia="zh-CN"/>
              </w:rPr>
            </w:pPr>
            <w:r>
              <w:rPr>
                <w:rFonts w:hint="eastAsia" w:asciiTheme="minorEastAsia" w:hAnsiTheme="minorEastAsia" w:eastAsiaTheme="minorEastAsia" w:cstheme="minorEastAsia"/>
                <w:b/>
                <w:bCs/>
                <w:sz w:val="24"/>
                <w:szCs w:val="32"/>
                <w:vertAlign w:val="baseline"/>
                <w:lang w:eastAsia="zh-CN"/>
              </w:rPr>
              <w:t>供</w:t>
            </w:r>
            <w:r>
              <w:rPr>
                <w:rFonts w:hint="eastAsia" w:asciiTheme="minorEastAsia" w:hAnsiTheme="minorEastAsia" w:eastAsiaTheme="minorEastAsia" w:cstheme="minorEastAsia"/>
                <w:b/>
                <w:bCs/>
                <w:sz w:val="24"/>
                <w:szCs w:val="32"/>
                <w:vertAlign w:val="baseline"/>
                <w:lang w:val="en-US" w:eastAsia="zh-CN"/>
              </w:rPr>
              <w:t xml:space="preserve"> </w:t>
            </w:r>
            <w:r>
              <w:rPr>
                <w:rFonts w:hint="eastAsia" w:asciiTheme="minorEastAsia" w:hAnsiTheme="minorEastAsia" w:eastAsiaTheme="minorEastAsia" w:cstheme="minorEastAsia"/>
                <w:b/>
                <w:bCs/>
                <w:sz w:val="24"/>
                <w:szCs w:val="32"/>
                <w:vertAlign w:val="baseline"/>
                <w:lang w:eastAsia="zh-CN"/>
              </w:rPr>
              <w:t>应</w:t>
            </w:r>
            <w:r>
              <w:rPr>
                <w:rFonts w:hint="eastAsia" w:asciiTheme="minorEastAsia" w:hAnsiTheme="minorEastAsia" w:eastAsiaTheme="minorEastAsia" w:cstheme="minorEastAsia"/>
                <w:b/>
                <w:bCs/>
                <w:sz w:val="24"/>
                <w:szCs w:val="32"/>
                <w:vertAlign w:val="baseline"/>
                <w:lang w:val="en-US" w:eastAsia="zh-CN"/>
              </w:rPr>
              <w:t xml:space="preserve"> </w:t>
            </w:r>
            <w:r>
              <w:rPr>
                <w:rFonts w:hint="eastAsia" w:asciiTheme="minorEastAsia" w:hAnsiTheme="minorEastAsia" w:eastAsiaTheme="minorEastAsia" w:cstheme="minorEastAsia"/>
                <w:b/>
                <w:bCs/>
                <w:sz w:val="24"/>
                <w:szCs w:val="32"/>
                <w:vertAlign w:val="baseline"/>
                <w:lang w:eastAsia="zh-CN"/>
              </w:rPr>
              <w:t>方</w:t>
            </w:r>
          </w:p>
        </w:tc>
        <w:tc>
          <w:tcPr>
            <w:tcW w:w="2559" w:type="dxa"/>
            <w:vAlign w:val="center"/>
          </w:tcPr>
          <w:p>
            <w:pPr>
              <w:jc w:val="center"/>
              <w:rPr>
                <w:rFonts w:hint="eastAsia" w:asciiTheme="minorEastAsia" w:hAnsiTheme="minorEastAsia" w:eastAsiaTheme="minorEastAsia" w:cstheme="minorEastAsia"/>
                <w:b/>
                <w:bCs/>
                <w:sz w:val="24"/>
                <w:szCs w:val="32"/>
                <w:vertAlign w:val="baseline"/>
                <w:lang w:val="en-US" w:eastAsia="zh-CN"/>
              </w:rPr>
            </w:pPr>
            <w:r>
              <w:rPr>
                <w:rFonts w:hint="eastAsia" w:asciiTheme="minorEastAsia" w:hAnsiTheme="minorEastAsia" w:eastAsiaTheme="minorEastAsia" w:cstheme="minorEastAsia"/>
                <w:b/>
                <w:bCs/>
                <w:sz w:val="24"/>
                <w:szCs w:val="32"/>
                <w:vertAlign w:val="baseline"/>
                <w:lang w:eastAsia="zh-CN"/>
              </w:rPr>
              <w:t>第二次报价（</w:t>
            </w:r>
            <w:r>
              <w:rPr>
                <w:rFonts w:hint="eastAsia" w:asciiTheme="minorEastAsia" w:hAnsiTheme="minorEastAsia" w:cstheme="minorEastAsia"/>
                <w:b/>
                <w:bCs/>
                <w:sz w:val="24"/>
                <w:szCs w:val="32"/>
                <w:vertAlign w:val="baseline"/>
                <w:lang w:eastAsia="zh-CN"/>
              </w:rPr>
              <w:t>万</w:t>
            </w:r>
            <w:r>
              <w:rPr>
                <w:rFonts w:hint="eastAsia" w:asciiTheme="minorEastAsia" w:hAnsiTheme="minorEastAsia" w:eastAsiaTheme="minorEastAsia" w:cstheme="minorEastAsia"/>
                <w:b/>
                <w:bCs/>
                <w:sz w:val="24"/>
                <w:szCs w:val="32"/>
                <w:vertAlign w:val="baseline"/>
                <w:lang w:eastAsia="zh-CN"/>
              </w:rPr>
              <w:t>元）</w:t>
            </w:r>
          </w:p>
        </w:tc>
        <w:tc>
          <w:tcPr>
            <w:tcW w:w="3060" w:type="dxa"/>
            <w:vAlign w:val="center"/>
          </w:tcPr>
          <w:p>
            <w:pPr>
              <w:jc w:val="center"/>
              <w:rPr>
                <w:rFonts w:hint="eastAsia" w:asciiTheme="minorEastAsia" w:hAnsiTheme="minorEastAsia" w:eastAsiaTheme="minorEastAsia" w:cstheme="minorEastAsia"/>
                <w:b/>
                <w:bCs/>
                <w:sz w:val="24"/>
                <w:szCs w:val="32"/>
                <w:vertAlign w:val="baseline"/>
                <w:lang w:eastAsia="zh-CN"/>
              </w:rPr>
            </w:pPr>
            <w:r>
              <w:rPr>
                <w:rFonts w:hint="eastAsia" w:asciiTheme="minorEastAsia" w:hAnsiTheme="minorEastAsia" w:eastAsiaTheme="minorEastAsia" w:cstheme="minorEastAsia"/>
                <w:b/>
                <w:bCs/>
                <w:sz w:val="24"/>
                <w:szCs w:val="32"/>
                <w:vertAlign w:val="baseline"/>
                <w:lang w:eastAsia="zh-CN"/>
              </w:rPr>
              <w:t>法定代表人或委托人签字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2906" w:type="dxa"/>
            <w:vAlign w:val="center"/>
          </w:tcPr>
          <w:p>
            <w:pPr>
              <w:jc w:val="center"/>
              <w:rPr>
                <w:rFonts w:hint="eastAsia" w:asciiTheme="minorEastAsia" w:hAnsiTheme="minorEastAsia" w:eastAsiaTheme="minorEastAsia" w:cstheme="minorEastAsia"/>
                <w:vertAlign w:val="baseline"/>
                <w:lang w:val="en-US" w:eastAsia="zh-CN"/>
              </w:rPr>
            </w:pPr>
          </w:p>
        </w:tc>
        <w:tc>
          <w:tcPr>
            <w:tcW w:w="2559" w:type="dxa"/>
            <w:vAlign w:val="center"/>
          </w:tcPr>
          <w:p>
            <w:pPr>
              <w:jc w:val="both"/>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单价：</w:t>
            </w:r>
          </w:p>
          <w:p>
            <w:pPr>
              <w:pStyle w:val="2"/>
              <w:rPr>
                <w:rFonts w:hint="eastAsia"/>
                <w:lang w:eastAsia="zh-CN"/>
              </w:rPr>
            </w:pPr>
          </w:p>
          <w:p>
            <w:pPr>
              <w:jc w:val="both"/>
              <w:rPr>
                <w:rFonts w:hint="eastAsia" w:asciiTheme="minorEastAsia" w:hAnsiTheme="minorEastAsia" w:eastAsiaTheme="minorEastAsia" w:cstheme="minorEastAsia"/>
                <w:vertAlign w:val="baseline"/>
                <w:lang w:eastAsia="zh-CN"/>
              </w:rPr>
            </w:pPr>
            <w:r>
              <w:rPr>
                <w:rFonts w:hint="eastAsia" w:asciiTheme="minorEastAsia" w:hAnsiTheme="minorEastAsia" w:eastAsiaTheme="minorEastAsia" w:cstheme="minorEastAsia"/>
                <w:vertAlign w:val="baseline"/>
                <w:lang w:eastAsia="zh-CN"/>
              </w:rPr>
              <w:t>项目总价格：</w:t>
            </w:r>
          </w:p>
        </w:tc>
        <w:tc>
          <w:tcPr>
            <w:tcW w:w="3060" w:type="dxa"/>
            <w:vAlign w:val="center"/>
          </w:tcPr>
          <w:p>
            <w:pPr>
              <w:jc w:val="center"/>
              <w:rPr>
                <w:rFonts w:hint="eastAsia" w:asciiTheme="minorEastAsia" w:hAnsiTheme="minorEastAsia" w:eastAsiaTheme="minorEastAsia" w:cstheme="minorEastAsia"/>
                <w:vertAlign w:val="baseline"/>
              </w:rPr>
            </w:pPr>
          </w:p>
        </w:tc>
      </w:tr>
    </w:tbl>
    <w:p>
      <w:pPr>
        <w:ind w:firstLine="210" w:firstLineChars="100"/>
        <w:rPr>
          <w:rFonts w:hint="eastAsia" w:asciiTheme="minorEastAsia" w:hAnsiTheme="minorEastAsia" w:eastAsiaTheme="minorEastAsia" w:cstheme="minorEastAsia"/>
          <w:sz w:val="20"/>
          <w:szCs w:val="22"/>
          <w:lang w:val="en-US" w:eastAsia="zh-CN"/>
        </w:rPr>
      </w:pPr>
      <w:r>
        <w:rPr>
          <w:rFonts w:hint="eastAsia" w:asciiTheme="minorEastAsia" w:hAnsiTheme="minorEastAsia" w:eastAsiaTheme="minorEastAsia" w:cstheme="minorEastAsia"/>
          <w:lang w:val="en-US" w:eastAsia="zh-CN"/>
        </w:rPr>
        <w:t>▲1、此二次报价单与投标文件具有同等效力，盖章后现场最终报价使用。</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公司名称（盖章）：</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w:t>
      </w:r>
    </w:p>
    <w:p>
      <w:pPr>
        <w:numPr>
          <w:ilvl w:val="0"/>
          <w:numId w:val="0"/>
        </w:numPr>
        <w:ind w:firstLine="5040" w:firstLineChars="240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lang w:val="en-US" w:eastAsia="zh-CN"/>
        </w:rPr>
        <w:t xml:space="preserve"> 日   期 ：     </w:t>
      </w:r>
    </w:p>
    <w:p>
      <w:pPr>
        <w:numPr>
          <w:ilvl w:val="0"/>
          <w:numId w:val="0"/>
        </w:numPr>
        <w:rPr>
          <w:rFonts w:hint="eastAsia" w:asciiTheme="minorEastAsia" w:hAnsiTheme="minorEastAsia" w:eastAsiaTheme="minorEastAsia" w:cstheme="minorEastAsia"/>
          <w:b/>
          <w:bCs/>
          <w:lang w:val="en-US" w:eastAsia="zh-CN"/>
        </w:rPr>
      </w:pPr>
    </w:p>
    <w:p>
      <w:pPr>
        <w:pStyle w:val="2"/>
        <w:numPr>
          <w:ilvl w:val="0"/>
          <w:numId w:val="0"/>
        </w:numPr>
        <w:ind w:leftChars="0"/>
        <w:rPr>
          <w:rFonts w:hint="eastAsia" w:asciiTheme="minorEastAsia" w:hAnsiTheme="minorEastAsia" w:cstheme="minorEastAsia"/>
          <w:b/>
          <w:bCs/>
          <w:i w:val="0"/>
          <w:color w:val="000000"/>
          <w:kern w:val="0"/>
          <w:sz w:val="24"/>
          <w:szCs w:val="24"/>
          <w:u w:val="none"/>
          <w:lang w:val="en-US" w:eastAsia="zh-CN" w:bidi="ar"/>
        </w:rPr>
      </w:pPr>
    </w:p>
    <w:p>
      <w:pPr>
        <w:pStyle w:val="2"/>
        <w:numPr>
          <w:ilvl w:val="0"/>
          <w:numId w:val="0"/>
        </w:numPr>
        <w:ind w:leftChars="0"/>
        <w:rPr>
          <w:rFonts w:hint="eastAsia" w:asciiTheme="minorEastAsia" w:hAnsiTheme="minorEastAsia" w:cstheme="minorEastAsia"/>
          <w:b/>
          <w:bCs/>
          <w:i w:val="0"/>
          <w:color w:val="000000"/>
          <w:kern w:val="0"/>
          <w:sz w:val="24"/>
          <w:szCs w:val="24"/>
          <w:u w:val="none"/>
          <w:lang w:val="en-US" w:eastAsia="zh-CN" w:bidi="ar"/>
        </w:rPr>
      </w:pPr>
    </w:p>
    <w:p>
      <w:pPr>
        <w:pStyle w:val="2"/>
        <w:numPr>
          <w:ilvl w:val="0"/>
          <w:numId w:val="0"/>
        </w:numPr>
        <w:ind w:leftChars="0"/>
        <w:rPr>
          <w:rFonts w:hint="eastAsia" w:asciiTheme="minorEastAsia" w:hAnsiTheme="minorEastAsia" w:cstheme="minorEastAsia"/>
          <w:b/>
          <w:bCs/>
          <w:i w:val="0"/>
          <w:color w:val="000000"/>
          <w:kern w:val="0"/>
          <w:sz w:val="24"/>
          <w:szCs w:val="24"/>
          <w:u w:val="none"/>
          <w:lang w:val="en-US" w:eastAsia="zh-CN" w:bidi="ar"/>
        </w:rPr>
      </w:pPr>
    </w:p>
    <w:p>
      <w:pPr>
        <w:pStyle w:val="2"/>
        <w:numPr>
          <w:ilvl w:val="0"/>
          <w:numId w:val="0"/>
        </w:numPr>
        <w:ind w:leftChars="0"/>
        <w:rPr>
          <w:rFonts w:hint="eastAsia" w:asciiTheme="minorEastAsia" w:hAnsiTheme="minorEastAsia" w:cstheme="minorEastAsia"/>
          <w:b/>
          <w:bCs/>
          <w:i w:val="0"/>
          <w:color w:val="000000"/>
          <w:kern w:val="0"/>
          <w:sz w:val="24"/>
          <w:szCs w:val="24"/>
          <w:u w:val="none"/>
          <w:lang w:val="en-US" w:eastAsia="zh-CN" w:bidi="ar"/>
        </w:rPr>
      </w:pPr>
    </w:p>
    <w:p>
      <w:pPr>
        <w:pStyle w:val="2"/>
        <w:numPr>
          <w:ilvl w:val="0"/>
          <w:numId w:val="0"/>
        </w:numPr>
        <w:ind w:leftChars="0"/>
        <w:rPr>
          <w:rFonts w:hint="eastAsia" w:asciiTheme="minorEastAsia" w:hAnsiTheme="minorEastAsia" w:cstheme="minorEastAsia"/>
          <w:b/>
          <w:bCs/>
          <w:i w:val="0"/>
          <w:color w:val="000000"/>
          <w:kern w:val="0"/>
          <w:sz w:val="24"/>
          <w:szCs w:val="24"/>
          <w:u w:val="none"/>
          <w:lang w:val="en-US" w:eastAsia="zh-CN" w:bidi="ar"/>
        </w:rPr>
      </w:pPr>
    </w:p>
    <w:p>
      <w:pPr>
        <w:pStyle w:val="2"/>
        <w:numPr>
          <w:ilvl w:val="0"/>
          <w:numId w:val="0"/>
        </w:numPr>
        <w:ind w:leftChars="0"/>
        <w:rPr>
          <w:rFonts w:hint="eastAsia" w:asciiTheme="minorEastAsia" w:hAnsiTheme="minorEastAsia" w:cstheme="minorEastAsia"/>
          <w:b/>
          <w:bCs/>
          <w:i w:val="0"/>
          <w:color w:val="000000"/>
          <w:kern w:val="0"/>
          <w:sz w:val="24"/>
          <w:szCs w:val="24"/>
          <w:u w:val="none"/>
          <w:lang w:val="en-US" w:eastAsia="zh-CN" w:bidi="ar"/>
        </w:rPr>
      </w:pPr>
    </w:p>
    <w:p>
      <w:pPr>
        <w:pStyle w:val="2"/>
        <w:numPr>
          <w:ilvl w:val="0"/>
          <w:numId w:val="0"/>
        </w:numPr>
        <w:ind w:leftChars="0"/>
        <w:rPr>
          <w:rFonts w:hint="eastAsia" w:asciiTheme="minorEastAsia" w:hAnsiTheme="minorEastAsia" w:cstheme="minorEastAsia"/>
          <w:b/>
          <w:bCs/>
          <w:i w:val="0"/>
          <w:color w:val="000000"/>
          <w:kern w:val="0"/>
          <w:sz w:val="24"/>
          <w:szCs w:val="24"/>
          <w:u w:val="none"/>
          <w:lang w:val="en-US" w:eastAsia="zh-CN" w:bidi="ar"/>
        </w:rPr>
      </w:pPr>
    </w:p>
    <w:p>
      <w:pPr>
        <w:pStyle w:val="2"/>
        <w:numPr>
          <w:ilvl w:val="0"/>
          <w:numId w:val="0"/>
        </w:numPr>
        <w:ind w:leftChars="0"/>
        <w:rPr>
          <w:rFonts w:hint="eastAsia" w:asciiTheme="minorEastAsia" w:hAnsiTheme="minorEastAsia" w:cstheme="minorEastAsia"/>
          <w:b/>
          <w:bCs/>
          <w:i w:val="0"/>
          <w:color w:val="000000"/>
          <w:kern w:val="0"/>
          <w:sz w:val="24"/>
          <w:szCs w:val="24"/>
          <w:u w:val="none"/>
          <w:lang w:val="en-US" w:eastAsia="zh-CN" w:bidi="ar"/>
        </w:rPr>
      </w:pPr>
    </w:p>
    <w:p>
      <w:pPr>
        <w:pStyle w:val="2"/>
        <w:numPr>
          <w:ilvl w:val="0"/>
          <w:numId w:val="0"/>
        </w:numPr>
        <w:ind w:leftChars="0"/>
        <w:rPr>
          <w:rFonts w:hint="eastAsia" w:asciiTheme="minorEastAsia" w:hAnsiTheme="minorEastAsia" w:cstheme="minorEastAsia"/>
          <w:b/>
          <w:bCs/>
          <w:i w:val="0"/>
          <w:color w:val="000000"/>
          <w:kern w:val="0"/>
          <w:sz w:val="24"/>
          <w:szCs w:val="24"/>
          <w:u w:val="none"/>
          <w:lang w:val="en-US" w:eastAsia="zh-CN" w:bidi="ar"/>
        </w:rPr>
      </w:pPr>
    </w:p>
    <w:p>
      <w:pPr>
        <w:pStyle w:val="2"/>
        <w:numPr>
          <w:ilvl w:val="0"/>
          <w:numId w:val="0"/>
        </w:numPr>
        <w:ind w:leftChars="0"/>
        <w:rPr>
          <w:rFonts w:hint="eastAsia" w:asciiTheme="minorEastAsia" w:hAnsiTheme="minorEastAsia" w:cstheme="minorEastAsia"/>
          <w:b/>
          <w:bCs/>
          <w:i w:val="0"/>
          <w:color w:val="000000"/>
          <w:kern w:val="0"/>
          <w:sz w:val="24"/>
          <w:szCs w:val="24"/>
          <w:u w:val="none"/>
          <w:lang w:val="en-US" w:eastAsia="zh-CN" w:bidi="ar"/>
        </w:rPr>
      </w:pPr>
    </w:p>
    <w:p>
      <w:pPr>
        <w:pStyle w:val="2"/>
        <w:numPr>
          <w:ilvl w:val="0"/>
          <w:numId w:val="0"/>
        </w:numPr>
        <w:ind w:leftChars="0"/>
        <w:rPr>
          <w:rFonts w:hint="eastAsia" w:asciiTheme="minorEastAsia" w:hAnsiTheme="minorEastAsia" w:cstheme="minorEastAsia"/>
          <w:b/>
          <w:bCs/>
          <w:i w:val="0"/>
          <w:color w:val="000000"/>
          <w:kern w:val="0"/>
          <w:sz w:val="24"/>
          <w:szCs w:val="24"/>
          <w:u w:val="none"/>
          <w:lang w:val="en-US" w:eastAsia="zh-CN" w:bidi="ar"/>
        </w:rPr>
      </w:pPr>
    </w:p>
    <w:p>
      <w:pPr>
        <w:pStyle w:val="2"/>
        <w:numPr>
          <w:ilvl w:val="0"/>
          <w:numId w:val="0"/>
        </w:numPr>
        <w:ind w:leftChars="0"/>
        <w:rPr>
          <w:rFonts w:hint="eastAsia" w:asciiTheme="minorEastAsia" w:hAnsiTheme="minorEastAsia" w:cstheme="minorEastAsia"/>
          <w:b/>
          <w:bCs/>
          <w:i w:val="0"/>
          <w:color w:val="000000"/>
          <w:kern w:val="0"/>
          <w:sz w:val="24"/>
          <w:szCs w:val="24"/>
          <w:u w:val="none"/>
          <w:lang w:val="en-US" w:eastAsia="zh-CN" w:bidi="ar"/>
        </w:rPr>
      </w:pPr>
    </w:p>
    <w:p>
      <w:pPr>
        <w:pStyle w:val="2"/>
        <w:numPr>
          <w:ilvl w:val="0"/>
          <w:numId w:val="0"/>
        </w:numPr>
        <w:ind w:leftChars="0"/>
        <w:rPr>
          <w:rFonts w:hint="eastAsia" w:asciiTheme="minorEastAsia" w:hAnsiTheme="minorEastAsia" w:cstheme="minorEastAsia"/>
          <w:b/>
          <w:bCs/>
          <w:i w:val="0"/>
          <w:color w:val="000000"/>
          <w:kern w:val="0"/>
          <w:sz w:val="24"/>
          <w:szCs w:val="24"/>
          <w:u w:val="none"/>
          <w:lang w:val="en-US" w:eastAsia="zh-CN" w:bidi="ar"/>
        </w:rPr>
      </w:pPr>
    </w:p>
    <w:p>
      <w:pPr>
        <w:pStyle w:val="2"/>
        <w:numPr>
          <w:ilvl w:val="0"/>
          <w:numId w:val="0"/>
        </w:numPr>
        <w:ind w:leftChars="0"/>
        <w:rPr>
          <w:rFonts w:hint="eastAsia" w:asciiTheme="minorEastAsia" w:hAnsiTheme="minorEastAsia" w:cstheme="minorEastAsia"/>
          <w:b/>
          <w:bCs/>
          <w:i w:val="0"/>
          <w:color w:val="000000"/>
          <w:kern w:val="0"/>
          <w:sz w:val="24"/>
          <w:szCs w:val="24"/>
          <w:u w:val="none"/>
          <w:lang w:val="en-US" w:eastAsia="zh-CN" w:bidi="ar"/>
        </w:rPr>
      </w:pPr>
    </w:p>
    <w:p>
      <w:pPr>
        <w:pStyle w:val="2"/>
        <w:numPr>
          <w:ilvl w:val="0"/>
          <w:numId w:val="0"/>
        </w:numPr>
        <w:ind w:leftChars="0"/>
        <w:rPr>
          <w:rFonts w:hint="eastAsia" w:asciiTheme="minorEastAsia" w:hAnsiTheme="minorEastAsia" w:cstheme="minorEastAsia"/>
          <w:b/>
          <w:bCs/>
          <w:i w:val="0"/>
          <w:color w:val="000000"/>
          <w:kern w:val="0"/>
          <w:sz w:val="24"/>
          <w:szCs w:val="24"/>
          <w:u w:val="none"/>
          <w:lang w:val="en-US" w:eastAsia="zh-CN" w:bidi="ar"/>
        </w:rPr>
      </w:pPr>
    </w:p>
    <w:p>
      <w:pPr>
        <w:pStyle w:val="2"/>
        <w:numPr>
          <w:ilvl w:val="0"/>
          <w:numId w:val="0"/>
        </w:numPr>
        <w:ind w:leftChars="0"/>
        <w:rPr>
          <w:rFonts w:hint="eastAsia" w:asciiTheme="minorEastAsia" w:hAnsiTheme="minorEastAsia" w:cstheme="minorEastAsia"/>
          <w:b/>
          <w:bCs/>
          <w:i w:val="0"/>
          <w:color w:val="000000"/>
          <w:kern w:val="0"/>
          <w:sz w:val="24"/>
          <w:szCs w:val="24"/>
          <w:u w:val="none"/>
          <w:lang w:val="en-US" w:eastAsia="zh-CN" w:bidi="ar"/>
        </w:rPr>
      </w:pPr>
    </w:p>
    <w:p>
      <w:pPr>
        <w:pStyle w:val="2"/>
        <w:numPr>
          <w:ilvl w:val="0"/>
          <w:numId w:val="0"/>
        </w:numPr>
        <w:ind w:leftChars="0"/>
        <w:rPr>
          <w:rFonts w:hint="eastAsia" w:asciiTheme="minorEastAsia" w:hAnsiTheme="minorEastAsia" w:cstheme="minorEastAsia"/>
          <w:b/>
          <w:bCs/>
          <w:i w:val="0"/>
          <w:color w:val="000000"/>
          <w:kern w:val="0"/>
          <w:sz w:val="24"/>
          <w:szCs w:val="24"/>
          <w:u w:val="none"/>
          <w:lang w:val="en-US" w:eastAsia="zh-CN" w:bidi="ar"/>
        </w:rPr>
      </w:pPr>
    </w:p>
    <w:p>
      <w:pPr>
        <w:pStyle w:val="2"/>
        <w:numPr>
          <w:ilvl w:val="0"/>
          <w:numId w:val="0"/>
        </w:numPr>
        <w:ind w:leftChars="0"/>
        <w:rPr>
          <w:rFonts w:hint="eastAsia" w:asciiTheme="minorEastAsia" w:hAnsiTheme="minorEastAsia" w:cstheme="minorEastAsia"/>
          <w:b/>
          <w:bCs/>
          <w:i w:val="0"/>
          <w:color w:val="000000"/>
          <w:kern w:val="0"/>
          <w:sz w:val="24"/>
          <w:szCs w:val="24"/>
          <w:u w:val="none"/>
          <w:lang w:val="en-US" w:eastAsia="zh-CN" w:bidi="ar"/>
        </w:rPr>
      </w:pPr>
    </w:p>
    <w:p>
      <w:pPr>
        <w:pStyle w:val="2"/>
        <w:numPr>
          <w:ilvl w:val="0"/>
          <w:numId w:val="0"/>
        </w:numPr>
        <w:ind w:leftChars="0"/>
        <w:rPr>
          <w:rFonts w:hint="eastAsia" w:asciiTheme="minorEastAsia" w:hAnsiTheme="minorEastAsia" w:cstheme="minorEastAsia"/>
          <w:b/>
          <w:bCs/>
          <w:i w:val="0"/>
          <w:color w:val="000000"/>
          <w:kern w:val="0"/>
          <w:sz w:val="24"/>
          <w:szCs w:val="24"/>
          <w:u w:val="none"/>
          <w:lang w:val="en-US" w:eastAsia="zh-CN" w:bidi="ar"/>
        </w:rPr>
      </w:pPr>
    </w:p>
    <w:p>
      <w:pPr>
        <w:pStyle w:val="2"/>
        <w:numPr>
          <w:ilvl w:val="0"/>
          <w:numId w:val="0"/>
        </w:numPr>
        <w:ind w:leftChars="0"/>
        <w:rPr>
          <w:rFonts w:hint="eastAsia" w:asciiTheme="minorEastAsia" w:hAnsiTheme="minorEastAsia" w:cstheme="minorEastAsia"/>
          <w:b/>
          <w:bCs/>
          <w:i w:val="0"/>
          <w:color w:val="000000"/>
          <w:kern w:val="0"/>
          <w:sz w:val="24"/>
          <w:szCs w:val="24"/>
          <w:u w:val="none"/>
          <w:lang w:val="en-US" w:eastAsia="zh-CN" w:bidi="ar"/>
        </w:rPr>
      </w:pPr>
    </w:p>
    <w:p>
      <w:pPr>
        <w:pStyle w:val="2"/>
        <w:numPr>
          <w:ilvl w:val="0"/>
          <w:numId w:val="0"/>
        </w:numPr>
        <w:ind w:leftChars="0"/>
        <w:rPr>
          <w:rFonts w:hint="eastAsia" w:asciiTheme="minorEastAsia" w:hAnsiTheme="minorEastAsia" w:cstheme="minorEastAsia"/>
          <w:b/>
          <w:bCs/>
          <w:i w:val="0"/>
          <w:color w:val="000000"/>
          <w:kern w:val="0"/>
          <w:sz w:val="24"/>
          <w:szCs w:val="24"/>
          <w:u w:val="none"/>
          <w:lang w:val="en-US" w:eastAsia="zh-CN" w:bidi="ar"/>
        </w:rPr>
      </w:pPr>
    </w:p>
    <w:p>
      <w:pPr>
        <w:pStyle w:val="2"/>
        <w:numPr>
          <w:ilvl w:val="0"/>
          <w:numId w:val="0"/>
        </w:numPr>
        <w:ind w:leftChars="0"/>
        <w:rPr>
          <w:rFonts w:hint="eastAsia" w:asciiTheme="minorEastAsia" w:hAnsiTheme="minorEastAsia" w:cstheme="minorEastAsia"/>
          <w:b/>
          <w:bCs/>
          <w:i w:val="0"/>
          <w:color w:val="000000"/>
          <w:kern w:val="0"/>
          <w:sz w:val="24"/>
          <w:szCs w:val="24"/>
          <w:u w:val="none"/>
          <w:lang w:val="en-US" w:eastAsia="zh-CN" w:bidi="ar"/>
        </w:rPr>
      </w:pPr>
    </w:p>
    <w:p>
      <w:pPr>
        <w:pStyle w:val="2"/>
        <w:numPr>
          <w:ilvl w:val="0"/>
          <w:numId w:val="0"/>
        </w:numPr>
        <w:ind w:leftChars="0"/>
        <w:rPr>
          <w:rFonts w:hint="eastAsia" w:asciiTheme="minorEastAsia" w:hAnsiTheme="minorEastAsia" w:cstheme="minorEastAsia"/>
          <w:b/>
          <w:bCs/>
          <w:i w:val="0"/>
          <w:color w:val="000000"/>
          <w:kern w:val="0"/>
          <w:sz w:val="24"/>
          <w:szCs w:val="24"/>
          <w:u w:val="none"/>
          <w:lang w:val="en-US" w:eastAsia="zh-CN" w:bidi="ar"/>
        </w:rPr>
      </w:pPr>
    </w:p>
    <w:p>
      <w:pPr>
        <w:pStyle w:val="2"/>
        <w:numPr>
          <w:ilvl w:val="0"/>
          <w:numId w:val="0"/>
        </w:numPr>
        <w:ind w:leftChars="0"/>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4.4.11</w:t>
      </w:r>
    </w:p>
    <w:p>
      <w:pPr>
        <w:numPr>
          <w:ilvl w:val="0"/>
          <w:numId w:val="0"/>
        </w:numPr>
        <w:jc w:val="center"/>
        <w:rPr>
          <w:rFonts w:hint="eastAsia"/>
          <w:b/>
          <w:bCs/>
          <w:sz w:val="28"/>
          <w:szCs w:val="36"/>
          <w:lang w:val="en-US" w:eastAsia="zh-CN"/>
        </w:rPr>
      </w:pPr>
      <w:r>
        <w:rPr>
          <w:rFonts w:hint="eastAsia"/>
          <w:b/>
          <w:bCs/>
          <w:sz w:val="28"/>
          <w:szCs w:val="36"/>
          <w:lang w:val="en-US" w:eastAsia="zh-CN"/>
        </w:rPr>
        <w:t>投标廉洁承诺书</w:t>
      </w:r>
    </w:p>
    <w:p>
      <w:pPr>
        <w:numPr>
          <w:ilvl w:val="0"/>
          <w:numId w:val="0"/>
        </w:numPr>
        <w:rPr>
          <w:rFonts w:hint="eastAsia"/>
          <w:b/>
          <w:bCs/>
          <w:lang w:val="en-US" w:eastAsia="zh-CN"/>
        </w:rPr>
      </w:pPr>
    </w:p>
    <w:p>
      <w:pPr>
        <w:jc w:val="both"/>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 xml:space="preserve">购方：四平市第一人民医院    </w:t>
      </w:r>
    </w:p>
    <w:p>
      <w:pPr>
        <w:jc w:val="both"/>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 xml:space="preserve">投标方：  </w:t>
      </w:r>
    </w:p>
    <w:p>
      <w:pPr>
        <w:jc w:val="both"/>
        <w:rPr>
          <w:rFonts w:hint="eastAsia" w:asciiTheme="minorEastAsia" w:hAnsiTheme="minorEastAsia" w:eastAsiaTheme="minorEastAsia" w:cstheme="minorEastAsia"/>
          <w:vertAlign w:val="baseline"/>
          <w:lang w:val="en-US" w:eastAsia="zh-CN"/>
        </w:rPr>
      </w:pPr>
    </w:p>
    <w:p>
      <w:pPr>
        <w:jc w:val="both"/>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为贯彻落实中央、省、市治理商业贿赂文件精神，进一步推进党风廉政建设和纠风工作，建立健全治理商业贿赂长效机制，按照卫生部《关于加强医疗机构廉洁风险防控的指导意见》，现经双方协商同意签订廉洁协议书如下：</w:t>
      </w:r>
    </w:p>
    <w:p>
      <w:pPr>
        <w:jc w:val="both"/>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一、购销双方必须遵纪守法，严格执行上级纠正医药购销和医疗服务中不正之风和治理商业贿赂的有关文件精神，坚持“标本兼治、综合治理、惩防并举”的原则，深化源头治理。双方应严格执行医疗设备、药品和医用材料招标采购制度，严格执行有关管理规定。</w:t>
      </w:r>
    </w:p>
    <w:p>
      <w:pPr>
        <w:jc w:val="both"/>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二、供方（厂商、经销商）不得派代表到医院，以借名科研费、开发费、宣传费、推销费等形式推销药品、医疗设备、医用耗材等产品，对医院领导、药剂科、器械科、总务科、信息科及相关科室科长（主任）和医务人员发放回扣等商业贿赂不正当行为的，一经发现，中止购销合同和其他一切业务。</w:t>
      </w:r>
    </w:p>
    <w:p>
      <w:pPr>
        <w:jc w:val="both"/>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三、供方（厂商、经销商）不得派代表到医院临床各科进行新药申请、开方回扣促销，或以不正当交易手段诱导临床医生用其所供药品、医疗设备、医用耗材。一经发现，中关于加强医疗机构廉洁风险防控的指导意见止购销合同和其他一切业务。</w:t>
      </w:r>
    </w:p>
    <w:p>
      <w:pPr>
        <w:jc w:val="both"/>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四、购方医院领导、药剂科、器械科、信息科、总务科科长（主任）及相关科室有关人员以及临床医务人员不得借新设备、新药品、新医用材料引进之机收受经销商（厂商）的回扣 、物品或索贿等违法行为，一经发现坚决依法依规严肃处理。</w:t>
      </w:r>
    </w:p>
    <w:p>
      <w:pPr>
        <w:jc w:val="both"/>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五、医院各科室医务人员不得替厂家（经销商）代表非法统计销售药品、耗材数量等，一经发现按商业贿赂行为严肃处理。医院对于出现药品、耗材等销售异常的，查实后将停止购进。</w:t>
      </w:r>
    </w:p>
    <w:p>
      <w:pPr>
        <w:jc w:val="both"/>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六、购供双方共同承诺坚决遵守不行贿、不受贿等不廉洁行为，做到廉洁自律，如出现有违法违纪行为，一经查实，除依法依规处理外，上报市卫生局，供销公司及法人代表一律进入“黑名单”，在四平卫生信息网予以公布，按照卫生部《关于建立健全医疗设备、药品和医用材料采购制度的通知》精神， 凡在“黑名单”上公布的经营公司（或生产厂家），在五年内不得在我市卫生系统经销产品，我市各医疗卫生单位在五年内也一律不得购买其产品。</w:t>
      </w:r>
    </w:p>
    <w:p>
      <w:pPr>
        <w:jc w:val="both"/>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本协议书一式两份，购销双方各执一份，自双方签字之日起生效。</w:t>
      </w:r>
    </w:p>
    <w:p>
      <w:pPr>
        <w:jc w:val="both"/>
        <w:rPr>
          <w:rFonts w:hint="eastAsia" w:asciiTheme="minorEastAsia" w:hAnsiTheme="minorEastAsia" w:eastAsiaTheme="minorEastAsia" w:cstheme="minorEastAsia"/>
          <w:vertAlign w:val="baseline"/>
          <w:lang w:val="en-US" w:eastAsia="zh-CN"/>
        </w:rPr>
      </w:pPr>
    </w:p>
    <w:p>
      <w:pPr>
        <w:jc w:val="both"/>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 xml:space="preserve">购方单位（盖章）：          </w:t>
      </w:r>
      <w:r>
        <w:rPr>
          <w:rFonts w:hint="eastAsia" w:asciiTheme="minorEastAsia" w:hAnsiTheme="minorEastAsia" w:cstheme="minorEastAsia"/>
          <w:vertAlign w:val="baseline"/>
          <w:lang w:val="en-US" w:eastAsia="zh-CN"/>
        </w:rPr>
        <w:t xml:space="preserve">            </w:t>
      </w:r>
      <w:r>
        <w:rPr>
          <w:rFonts w:hint="eastAsia" w:asciiTheme="minorEastAsia" w:hAnsiTheme="minorEastAsia" w:eastAsiaTheme="minorEastAsia" w:cstheme="minorEastAsia"/>
          <w:vertAlign w:val="baseline"/>
          <w:lang w:val="en-US" w:eastAsia="zh-CN"/>
        </w:rPr>
        <w:t>投标方单位（盖章）：</w:t>
      </w:r>
    </w:p>
    <w:p>
      <w:pPr>
        <w:jc w:val="both"/>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 xml:space="preserve">四平市第一人民医院        </w:t>
      </w:r>
    </w:p>
    <w:p>
      <w:pPr>
        <w:jc w:val="both"/>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 xml:space="preserve"> </w:t>
      </w:r>
    </w:p>
    <w:p>
      <w:pPr>
        <w:jc w:val="both"/>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 xml:space="preserve">法人代表签章：              </w:t>
      </w:r>
      <w:r>
        <w:rPr>
          <w:rFonts w:hint="eastAsia" w:asciiTheme="minorEastAsia" w:hAnsiTheme="minorEastAsia" w:cstheme="minorEastAsia"/>
          <w:vertAlign w:val="baseline"/>
          <w:lang w:val="en-US" w:eastAsia="zh-CN"/>
        </w:rPr>
        <w:t xml:space="preserve">            </w:t>
      </w:r>
      <w:r>
        <w:rPr>
          <w:rFonts w:hint="eastAsia" w:asciiTheme="minorEastAsia" w:hAnsiTheme="minorEastAsia" w:eastAsiaTheme="minorEastAsia" w:cstheme="minorEastAsia"/>
          <w:vertAlign w:val="baseline"/>
          <w:lang w:val="en-US" w:eastAsia="zh-CN"/>
        </w:rPr>
        <w:t>法人代表签章：</w:t>
      </w:r>
    </w:p>
    <w:p>
      <w:pPr>
        <w:jc w:val="both"/>
        <w:rPr>
          <w:rFonts w:hint="eastAsia" w:asciiTheme="minorEastAsia" w:hAnsiTheme="minorEastAsia" w:eastAsiaTheme="minorEastAsia" w:cstheme="minorEastAsia"/>
          <w:vertAlign w:val="baseline"/>
          <w:lang w:val="en-US" w:eastAsia="zh-CN"/>
        </w:rPr>
      </w:pPr>
    </w:p>
    <w:p>
      <w:pPr>
        <w:jc w:val="both"/>
        <w:rPr>
          <w:rFonts w:hint="eastAsia" w:asciiTheme="minorEastAsia" w:hAnsiTheme="minorEastAsia" w:eastAsiaTheme="minorEastAsia" w:cstheme="minorEastAsia"/>
          <w:vertAlign w:val="baseline"/>
          <w:lang w:val="en-US" w:eastAsia="zh-CN"/>
        </w:rPr>
      </w:pPr>
    </w:p>
    <w:p>
      <w:pPr>
        <w:jc w:val="both"/>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 xml:space="preserve">代表人签名：                </w:t>
      </w:r>
      <w:r>
        <w:rPr>
          <w:rFonts w:hint="eastAsia" w:asciiTheme="minorEastAsia" w:hAnsiTheme="minorEastAsia" w:cstheme="minorEastAsia"/>
          <w:vertAlign w:val="baseline"/>
          <w:lang w:val="en-US" w:eastAsia="zh-CN"/>
        </w:rPr>
        <w:t xml:space="preserve">            </w:t>
      </w:r>
      <w:r>
        <w:rPr>
          <w:rFonts w:hint="eastAsia" w:asciiTheme="minorEastAsia" w:hAnsiTheme="minorEastAsia" w:eastAsiaTheme="minorEastAsia" w:cstheme="minorEastAsia"/>
          <w:vertAlign w:val="baseline"/>
          <w:lang w:val="en-US" w:eastAsia="zh-CN"/>
        </w:rPr>
        <w:t>代理人签名：</w:t>
      </w:r>
    </w:p>
    <w:p>
      <w:pPr>
        <w:jc w:val="both"/>
        <w:rPr>
          <w:rFonts w:hint="eastAsia" w:asciiTheme="minorEastAsia" w:hAnsi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 xml:space="preserve">                             </w:t>
      </w:r>
      <w:r>
        <w:rPr>
          <w:rFonts w:hint="eastAsia" w:asciiTheme="minorEastAsia" w:hAnsiTheme="minorEastAsia" w:cstheme="minorEastAsia"/>
          <w:vertAlign w:val="baseline"/>
          <w:lang w:val="en-US" w:eastAsia="zh-CN"/>
        </w:rPr>
        <w:t xml:space="preserve">                            </w:t>
      </w:r>
    </w:p>
    <w:p>
      <w:pPr>
        <w:jc w:val="both"/>
        <w:rPr>
          <w:rFonts w:hint="eastAsia" w:asciiTheme="minorEastAsia" w:hAnsiTheme="minorEastAsia" w:cstheme="minorEastAsia"/>
          <w:vertAlign w:val="baseline"/>
          <w:lang w:val="en-US" w:eastAsia="zh-CN"/>
        </w:rPr>
      </w:pPr>
    </w:p>
    <w:p>
      <w:pPr>
        <w:jc w:val="both"/>
        <w:rPr>
          <w:rFonts w:hint="eastAsia" w:asciiTheme="minorEastAsia" w:hAnsiTheme="minorEastAsia" w:eastAsiaTheme="minorEastAsia" w:cstheme="minorEastAsia"/>
          <w:vertAlign w:val="baseline"/>
          <w:lang w:val="en-US" w:eastAsia="zh-CN"/>
        </w:rPr>
      </w:pPr>
      <w:r>
        <w:rPr>
          <w:rFonts w:hint="eastAsia" w:asciiTheme="minorEastAsia" w:hAnsiTheme="minorEastAsia" w:eastAsiaTheme="minorEastAsia" w:cstheme="minorEastAsia"/>
          <w:vertAlign w:val="baseline"/>
          <w:lang w:val="en-US" w:eastAsia="zh-CN"/>
        </w:rPr>
        <w:t>年    月    日</w:t>
      </w:r>
      <w:r>
        <w:rPr>
          <w:rFonts w:hint="eastAsia" w:asciiTheme="minorEastAsia" w:hAnsiTheme="minorEastAsia" w:cstheme="minorEastAsia"/>
          <w:vertAlign w:val="baseline"/>
          <w:lang w:val="en-US" w:eastAsia="zh-CN"/>
        </w:rPr>
        <w:t xml:space="preserve">                         </w:t>
      </w:r>
      <w:r>
        <w:rPr>
          <w:rFonts w:hint="eastAsia" w:asciiTheme="minorEastAsia" w:hAnsiTheme="minorEastAsia" w:eastAsiaTheme="minorEastAsia" w:cstheme="minorEastAsia"/>
          <w:vertAlign w:val="baseline"/>
          <w:lang w:val="en-US" w:eastAsia="zh-CN"/>
        </w:rPr>
        <w:t xml:space="preserve"> 年    月    日</w:t>
      </w:r>
    </w:p>
    <w:p>
      <w:pPr>
        <w:jc w:val="both"/>
        <w:rPr>
          <w:rFonts w:hint="default" w:asciiTheme="minorEastAsia" w:hAnsiTheme="minorEastAsia" w:eastAsiaTheme="minorEastAsia" w:cstheme="minorEastAsia"/>
          <w:vertAlign w:val="baseline"/>
          <w:lang w:val="en-US" w:eastAsia="zh-CN"/>
        </w:rPr>
      </w:pPr>
    </w:p>
    <w:p>
      <w:pPr>
        <w:pStyle w:val="2"/>
        <w:numPr>
          <w:ilvl w:val="0"/>
          <w:numId w:val="0"/>
        </w:numPr>
        <w:ind w:leftChars="0"/>
        <w:rPr>
          <w:rFonts w:hint="eastAsia" w:asciiTheme="minorEastAsia" w:hAnsiTheme="minorEastAsia" w:cstheme="minorEastAsia"/>
          <w:b/>
          <w:bCs/>
          <w:i w:val="0"/>
          <w:color w:val="000000"/>
          <w:kern w:val="0"/>
          <w:sz w:val="24"/>
          <w:szCs w:val="24"/>
          <w:u w:val="none"/>
          <w:lang w:val="en-US" w:eastAsia="zh-CN" w:bidi="ar"/>
        </w:rPr>
      </w:pPr>
    </w:p>
    <w:p>
      <w:pPr>
        <w:pStyle w:val="2"/>
        <w:numPr>
          <w:ilvl w:val="0"/>
          <w:numId w:val="0"/>
        </w:numPr>
        <w:ind w:leftChars="0"/>
        <w:rPr>
          <w:rFonts w:hint="default" w:asciiTheme="minorEastAsia" w:hAnsiTheme="minorEastAsia" w:cstheme="minorEastAsia"/>
          <w:b/>
          <w:bCs/>
          <w:i w:val="0"/>
          <w:color w:val="000000"/>
          <w:kern w:val="0"/>
          <w:sz w:val="24"/>
          <w:szCs w:val="24"/>
          <w:u w:val="none"/>
          <w:lang w:val="en-US" w:eastAsia="zh-CN" w:bidi="ar"/>
        </w:rPr>
      </w:pPr>
      <w:r>
        <w:rPr>
          <w:rFonts w:hint="eastAsia" w:asciiTheme="minorEastAsia" w:hAnsiTheme="minorEastAsia" w:cstheme="minorEastAsia"/>
          <w:b/>
          <w:bCs/>
          <w:i w:val="0"/>
          <w:color w:val="000000"/>
          <w:kern w:val="0"/>
          <w:sz w:val="24"/>
          <w:szCs w:val="24"/>
          <w:u w:val="none"/>
          <w:lang w:val="en-US" w:eastAsia="zh-CN" w:bidi="ar"/>
        </w:rPr>
        <w:t>五、开标时间、地点及联系方式</w:t>
      </w:r>
    </w:p>
    <w:p>
      <w:pPr>
        <w:pStyle w:val="2"/>
        <w:numPr>
          <w:ilvl w:val="0"/>
          <w:numId w:val="0"/>
        </w:numPr>
        <w:ind w:firstLine="420" w:firstLineChars="200"/>
        <w:rPr>
          <w:rFonts w:hint="default" w:asciiTheme="minorEastAsia" w:hAnsi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5.1开标时间：2021年10月27日 13:30</w:t>
      </w:r>
    </w:p>
    <w:p>
      <w:pPr>
        <w:pStyle w:val="2"/>
        <w:numPr>
          <w:ilvl w:val="0"/>
          <w:numId w:val="0"/>
        </w:numPr>
        <w:ind w:firstLine="420" w:firstLineChars="200"/>
        <w:rPr>
          <w:rFonts w:hint="eastAsia" w:asciiTheme="minorEastAsia" w:hAnsi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5.2开标地点：四平市第一人民医院机关楼二楼会议室</w:t>
      </w:r>
    </w:p>
    <w:p>
      <w:pPr>
        <w:pStyle w:val="2"/>
        <w:numPr>
          <w:ilvl w:val="0"/>
          <w:numId w:val="0"/>
        </w:numPr>
        <w:ind w:firstLine="420" w:firstLineChars="200"/>
        <w:rPr>
          <w:rFonts w:hint="default" w:asciiTheme="minorEastAsia" w:hAnsi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5.3联系人：杨海冰 15044440752</w:t>
      </w:r>
    </w:p>
    <w:p>
      <w:pPr>
        <w:pStyle w:val="2"/>
        <w:numPr>
          <w:ilvl w:val="0"/>
          <w:numId w:val="0"/>
        </w:numPr>
        <w:ind w:firstLine="420" w:firstLineChars="200"/>
        <w:rPr>
          <w:rFonts w:hint="eastAsia" w:asciiTheme="minorEastAsia" w:hAnsiTheme="minorEastAsia" w:cstheme="minorEastAsia"/>
          <w:i w:val="0"/>
          <w:color w:val="000000"/>
          <w:kern w:val="0"/>
          <w:sz w:val="21"/>
          <w:szCs w:val="21"/>
          <w:u w:val="none"/>
          <w:lang w:val="en-US" w:eastAsia="zh-CN" w:bidi="ar"/>
        </w:rPr>
      </w:pPr>
    </w:p>
    <w:p>
      <w:pPr>
        <w:numPr>
          <w:ilvl w:val="0"/>
          <w:numId w:val="0"/>
        </w:numPr>
        <w:rPr>
          <w:rFonts w:hint="eastAsia"/>
          <w:lang w:val="en-US" w:eastAsia="zh-CN"/>
        </w:rPr>
      </w:pPr>
      <w:r>
        <w:rPr>
          <w:rFonts w:hint="eastAsia"/>
          <w:b/>
          <w:bCs/>
          <w:lang w:val="en-US" w:eastAsia="zh-CN"/>
        </w:rPr>
        <w:t>六、</w:t>
      </w:r>
      <w:r>
        <w:rPr>
          <w:rFonts w:hint="eastAsia" w:asciiTheme="minorEastAsia" w:hAnsiTheme="minorEastAsia" w:eastAsiaTheme="minorEastAsia" w:cstheme="minorEastAsia"/>
          <w:b/>
          <w:bCs/>
          <w:i w:val="0"/>
          <w:color w:val="000000"/>
          <w:kern w:val="0"/>
          <w:sz w:val="24"/>
          <w:szCs w:val="24"/>
          <w:u w:val="none"/>
          <w:lang w:val="en-US" w:eastAsia="zh-CN" w:bidi="ar"/>
        </w:rPr>
        <w:t>评审办法--综合评分</w:t>
      </w:r>
    </w:p>
    <w:p>
      <w:pPr>
        <w:widowControl w:val="0"/>
        <w:numPr>
          <w:ilvl w:val="0"/>
          <w:numId w:val="0"/>
        </w:numPr>
        <w:jc w:val="both"/>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6.1</w:t>
      </w:r>
      <w:r>
        <w:rPr>
          <w:rFonts w:hint="eastAsia" w:ascii="宋体" w:hAnsi="Calibri" w:eastAsia="宋体" w:cs="Calibri"/>
          <w:b/>
          <w:bCs/>
          <w:kern w:val="2"/>
          <w:sz w:val="21"/>
          <w:szCs w:val="21"/>
          <w:lang w:val="en-US" w:eastAsia="zh-CN" w:bidi="nl-NL"/>
        </w:rPr>
        <w:t>投标报价（50分）</w:t>
      </w:r>
    </w:p>
    <w:p>
      <w:pPr>
        <w:widowControl w:val="0"/>
        <w:numPr>
          <w:ilvl w:val="0"/>
          <w:numId w:val="0"/>
        </w:numPr>
        <w:jc w:val="both"/>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6.1.1满足比选文件实质性要求且最终报价最低的供应商的价格为投标基准价，其价格分为满分50分。</w:t>
      </w:r>
    </w:p>
    <w:p>
      <w:pPr>
        <w:widowControl w:val="0"/>
        <w:numPr>
          <w:ilvl w:val="0"/>
          <w:numId w:val="0"/>
        </w:numPr>
        <w:jc w:val="both"/>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6.1.2比选报价得分=（比选基准价/比选报价）×50的公式计算得分。</w:t>
      </w:r>
    </w:p>
    <w:p>
      <w:pPr>
        <w:widowControl w:val="0"/>
        <w:numPr>
          <w:ilvl w:val="0"/>
          <w:numId w:val="0"/>
        </w:numPr>
        <w:jc w:val="both"/>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6.1.3比选报价不完整的，不进入比选标准价的计算，本项得0分。</w:t>
      </w:r>
    </w:p>
    <w:p>
      <w:pPr>
        <w:widowControl w:val="0"/>
        <w:numPr>
          <w:ilvl w:val="0"/>
          <w:numId w:val="0"/>
        </w:numPr>
        <w:jc w:val="both"/>
        <w:rPr>
          <w:rFonts w:hint="eastAsia" w:ascii="宋体" w:hAnsi="Calibri" w:eastAsia="宋体" w:cs="Calibri"/>
          <w:kern w:val="2"/>
          <w:sz w:val="21"/>
          <w:szCs w:val="21"/>
          <w:lang w:val="en-US" w:eastAsia="zh-CN" w:bidi="nl-NL"/>
        </w:rPr>
      </w:pPr>
    </w:p>
    <w:p>
      <w:pPr>
        <w:widowControl w:val="0"/>
        <w:numPr>
          <w:ilvl w:val="0"/>
          <w:numId w:val="0"/>
        </w:numPr>
        <w:jc w:val="both"/>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6.2</w:t>
      </w:r>
      <w:r>
        <w:rPr>
          <w:rFonts w:hint="eastAsia" w:ascii="宋体" w:hAnsi="Calibri" w:eastAsia="宋体" w:cs="Calibri"/>
          <w:b/>
          <w:bCs/>
          <w:kern w:val="2"/>
          <w:sz w:val="21"/>
          <w:szCs w:val="21"/>
          <w:lang w:val="en-US" w:eastAsia="zh-CN" w:bidi="nl-NL"/>
        </w:rPr>
        <w:t>技术（30分）</w:t>
      </w:r>
    </w:p>
    <w:p>
      <w:pPr>
        <w:widowControl w:val="0"/>
        <w:numPr>
          <w:ilvl w:val="0"/>
          <w:numId w:val="0"/>
        </w:numPr>
        <w:jc w:val="both"/>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6.2.1 完全符合比选文件要求,没有负偏离得20 分。与比选文件要求有非实质性的负偏离的扣分,每条扣2分,扣完为止。 技术指标和配置高于比选要求并体现出产品的质量和性能更优的可加分,最多加10分。</w:t>
      </w:r>
    </w:p>
    <w:p>
      <w:pPr>
        <w:widowControl w:val="0"/>
        <w:numPr>
          <w:ilvl w:val="0"/>
          <w:numId w:val="0"/>
        </w:numPr>
        <w:jc w:val="both"/>
        <w:rPr>
          <w:rFonts w:hint="eastAsia" w:ascii="宋体" w:hAnsi="Calibri" w:eastAsia="宋体" w:cs="Calibri"/>
          <w:kern w:val="2"/>
          <w:sz w:val="21"/>
          <w:szCs w:val="21"/>
          <w:lang w:val="en-US" w:eastAsia="zh-CN" w:bidi="nl-NL"/>
        </w:rPr>
      </w:pPr>
    </w:p>
    <w:p>
      <w:pPr>
        <w:widowControl w:val="0"/>
        <w:numPr>
          <w:ilvl w:val="0"/>
          <w:numId w:val="0"/>
        </w:numPr>
        <w:jc w:val="both"/>
        <w:rPr>
          <w:rFonts w:hint="eastAsia" w:ascii="宋体" w:hAnsi="Calibri" w:eastAsia="宋体" w:cs="Calibri"/>
          <w:b/>
          <w:bCs/>
          <w:kern w:val="2"/>
          <w:sz w:val="21"/>
          <w:szCs w:val="21"/>
          <w:lang w:val="en-US" w:eastAsia="zh-CN" w:bidi="nl-NL"/>
        </w:rPr>
      </w:pPr>
      <w:r>
        <w:rPr>
          <w:rFonts w:hint="eastAsia" w:ascii="宋体" w:hAnsi="Calibri" w:eastAsia="宋体" w:cs="Calibri"/>
          <w:kern w:val="2"/>
          <w:sz w:val="21"/>
          <w:szCs w:val="21"/>
          <w:lang w:val="en-US" w:eastAsia="zh-CN" w:bidi="nl-NL"/>
        </w:rPr>
        <w:t>6.3</w:t>
      </w:r>
      <w:r>
        <w:rPr>
          <w:rFonts w:hint="eastAsia" w:ascii="宋体" w:hAnsi="Calibri" w:eastAsia="宋体" w:cs="Calibri"/>
          <w:b/>
          <w:bCs/>
          <w:kern w:val="2"/>
          <w:sz w:val="21"/>
          <w:szCs w:val="21"/>
          <w:lang w:val="en-US" w:eastAsia="zh-CN" w:bidi="nl-NL"/>
        </w:rPr>
        <w:t>业绩（5分）</w:t>
      </w:r>
    </w:p>
    <w:p>
      <w:pPr>
        <w:widowControl w:val="0"/>
        <w:numPr>
          <w:ilvl w:val="0"/>
          <w:numId w:val="0"/>
        </w:numPr>
        <w:jc w:val="both"/>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6.3.1 近三年同类项目业绩,根据合同数量,每一个得 1分 ,最多得 5分；</w:t>
      </w:r>
    </w:p>
    <w:p>
      <w:pPr>
        <w:widowControl w:val="0"/>
        <w:numPr>
          <w:ilvl w:val="0"/>
          <w:numId w:val="0"/>
        </w:numPr>
        <w:jc w:val="both"/>
        <w:rPr>
          <w:rFonts w:hint="eastAsia" w:ascii="宋体" w:hAnsi="Calibri" w:eastAsia="宋体" w:cs="Calibri"/>
          <w:kern w:val="2"/>
          <w:sz w:val="21"/>
          <w:szCs w:val="21"/>
          <w:lang w:val="en-US" w:eastAsia="zh-CN" w:bidi="nl-NL"/>
        </w:rPr>
      </w:pPr>
    </w:p>
    <w:p>
      <w:pPr>
        <w:widowControl w:val="0"/>
        <w:numPr>
          <w:ilvl w:val="0"/>
          <w:numId w:val="0"/>
        </w:numPr>
        <w:jc w:val="both"/>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6.4</w:t>
      </w:r>
      <w:r>
        <w:rPr>
          <w:rFonts w:hint="eastAsia" w:ascii="宋体" w:hAnsi="Calibri" w:eastAsia="宋体" w:cs="Calibri"/>
          <w:b/>
          <w:bCs/>
          <w:kern w:val="2"/>
          <w:sz w:val="21"/>
          <w:szCs w:val="21"/>
          <w:lang w:val="en-US" w:eastAsia="zh-CN" w:bidi="nl-NL"/>
        </w:rPr>
        <w:t>售后服务（15分）</w:t>
      </w:r>
    </w:p>
    <w:p>
      <w:pPr>
        <w:widowControl w:val="0"/>
        <w:numPr>
          <w:ilvl w:val="0"/>
          <w:numId w:val="0"/>
        </w:numPr>
        <w:jc w:val="both"/>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6.4.1售后服务体系，主要包括质保期内维护保养措施、质保期外的服务承诺、服务人员的科学合理配备等。优：5分，良： 3-4分，一般：0-2分。</w:t>
      </w:r>
    </w:p>
    <w:p>
      <w:pPr>
        <w:widowControl w:val="0"/>
        <w:numPr>
          <w:ilvl w:val="0"/>
          <w:numId w:val="0"/>
        </w:numPr>
        <w:jc w:val="both"/>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6.4.2供应商在设备的交货、安装、调试及项目实施能力具有详细、全面、切实可行的实施方案和计划，优：4分，良： 3分，一般：0-2分。</w:t>
      </w:r>
    </w:p>
    <w:p>
      <w:pPr>
        <w:widowControl w:val="0"/>
        <w:numPr>
          <w:ilvl w:val="0"/>
          <w:numId w:val="0"/>
        </w:numPr>
        <w:jc w:val="both"/>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6.4.3提供免费保修期最短的不得分,每增加一 年得 3分,最多得6分 。</w:t>
      </w:r>
    </w:p>
    <w:p>
      <w:pPr>
        <w:widowControl w:val="0"/>
        <w:numPr>
          <w:ilvl w:val="0"/>
          <w:numId w:val="0"/>
        </w:numPr>
        <w:ind w:firstLine="420" w:firstLineChars="200"/>
        <w:jc w:val="both"/>
        <w:rPr>
          <w:rFonts w:hint="eastAsia"/>
          <w:sz w:val="21"/>
          <w:szCs w:val="21"/>
          <w:lang w:val="en-US" w:eastAsia="zh-CN"/>
        </w:rPr>
      </w:pPr>
      <w:r>
        <w:rPr>
          <w:rFonts w:hint="eastAsia" w:ascii="宋体" w:hAnsi="Calibri" w:eastAsia="宋体" w:cs="Calibri"/>
          <w:kern w:val="2"/>
          <w:sz w:val="21"/>
          <w:szCs w:val="21"/>
          <w:lang w:val="en-US" w:eastAsia="zh-CN" w:bidi="nl-NL"/>
        </w:rPr>
        <w:t>综合以上得分即为供应商的最终得分，评标委员会依据各供应商综合得分由高到低的顺序推荐候选中标单位3名。</w:t>
      </w:r>
    </w:p>
    <w:p>
      <w:pPr>
        <w:pStyle w:val="2"/>
        <w:numPr>
          <w:ilvl w:val="0"/>
          <w:numId w:val="0"/>
        </w:numPr>
        <w:rPr>
          <w:rFonts w:hint="eastAsia" w:asciiTheme="minorEastAsia" w:hAnsiTheme="minorEastAsia" w:cstheme="minorEastAsia"/>
          <w:i w:val="0"/>
          <w:color w:val="000000"/>
          <w:kern w:val="0"/>
          <w:sz w:val="24"/>
          <w:szCs w:val="24"/>
          <w:u w:val="none"/>
          <w:lang w:val="en-US" w:eastAsia="zh-CN" w:bidi="ar"/>
        </w:rPr>
      </w:pPr>
    </w:p>
    <w:p>
      <w:pPr>
        <w:numPr>
          <w:ilvl w:val="0"/>
          <w:numId w:val="0"/>
        </w:numPr>
        <w:ind w:leftChars="0" w:firstLine="420"/>
        <w:jc w:val="left"/>
        <w:rPr>
          <w:rFonts w:hint="default"/>
          <w:lang w:val="en-US" w:eastAsia="zh-CN"/>
        </w:rPr>
      </w:pPr>
    </w:p>
    <w:p>
      <w:pPr>
        <w:numPr>
          <w:ilvl w:val="0"/>
          <w:numId w:val="0"/>
        </w:numPr>
        <w:ind w:leftChars="0" w:firstLine="420"/>
        <w:jc w:val="left"/>
        <w:rPr>
          <w:rFonts w:hint="default"/>
          <w:lang w:val="en-US" w:eastAsia="zh-CN"/>
        </w:rPr>
      </w:pPr>
    </w:p>
    <w:p>
      <w:pPr>
        <w:numPr>
          <w:ilvl w:val="0"/>
          <w:numId w:val="0"/>
        </w:numPr>
        <w:ind w:leftChars="0" w:firstLine="420"/>
        <w:jc w:val="left"/>
        <w:rPr>
          <w:rFonts w:hint="default"/>
          <w:lang w:val="en-US" w:eastAsia="zh-CN"/>
        </w:rPr>
      </w:pPr>
    </w:p>
    <w:p>
      <w:pPr>
        <w:numPr>
          <w:ilvl w:val="0"/>
          <w:numId w:val="0"/>
        </w:numPr>
        <w:ind w:leftChars="0" w:firstLine="420"/>
        <w:jc w:val="left"/>
        <w:rPr>
          <w:rFonts w:hint="default"/>
          <w:lang w:val="en-US" w:eastAsia="zh-CN"/>
        </w:rPr>
      </w:pPr>
    </w:p>
    <w:p>
      <w:pPr>
        <w:numPr>
          <w:ilvl w:val="0"/>
          <w:numId w:val="0"/>
        </w:numPr>
        <w:ind w:leftChars="0" w:firstLine="420"/>
        <w:jc w:val="left"/>
        <w:rPr>
          <w:rFonts w:hint="default"/>
          <w:lang w:val="en-US" w:eastAsia="zh-CN"/>
        </w:rPr>
      </w:pPr>
    </w:p>
    <w:p>
      <w:pPr>
        <w:numPr>
          <w:ilvl w:val="0"/>
          <w:numId w:val="0"/>
        </w:numPr>
        <w:ind w:leftChars="0" w:firstLine="420"/>
        <w:jc w:val="left"/>
        <w:rPr>
          <w:rFonts w:hint="default"/>
          <w:lang w:val="en-US" w:eastAsia="zh-CN"/>
        </w:rPr>
      </w:pPr>
    </w:p>
    <w:p>
      <w:pPr>
        <w:numPr>
          <w:ilvl w:val="0"/>
          <w:numId w:val="0"/>
        </w:numPr>
        <w:ind w:leftChars="0" w:firstLine="420"/>
        <w:jc w:val="left"/>
        <w:rPr>
          <w:rFonts w:hint="default"/>
          <w:lang w:val="en-US" w:eastAsia="zh-CN"/>
        </w:rPr>
      </w:pPr>
    </w:p>
    <w:p>
      <w:pPr>
        <w:numPr>
          <w:ilvl w:val="0"/>
          <w:numId w:val="0"/>
        </w:numPr>
        <w:ind w:leftChars="0" w:firstLine="420"/>
        <w:jc w:val="left"/>
        <w:rPr>
          <w:rFonts w:hint="default"/>
          <w:lang w:val="en-US" w:eastAsia="zh-CN"/>
        </w:rPr>
      </w:pPr>
    </w:p>
    <w:p>
      <w:pPr>
        <w:numPr>
          <w:ilvl w:val="0"/>
          <w:numId w:val="0"/>
        </w:numPr>
        <w:ind w:leftChars="0" w:firstLine="420"/>
        <w:jc w:val="left"/>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leftChars="0" w:firstLine="6000" w:firstLineChars="2500"/>
        <w:jc w:val="left"/>
        <w:textAlignment w:val="auto"/>
        <w:rPr>
          <w:rFonts w:hint="eastAsia"/>
          <w:sz w:val="24"/>
          <w:szCs w:val="32"/>
          <w:lang w:val="en-US" w:eastAsia="zh-CN"/>
        </w:rPr>
      </w:pPr>
      <w:r>
        <w:rPr>
          <w:rFonts w:hint="eastAsia"/>
          <w:sz w:val="24"/>
          <w:szCs w:val="32"/>
          <w:lang w:val="en-US" w:eastAsia="zh-CN"/>
        </w:rPr>
        <w:t>四平市第一人民医院</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leftChars="0"/>
        <w:jc w:val="left"/>
        <w:textAlignment w:val="auto"/>
        <w:rPr>
          <w:rFonts w:hint="default"/>
          <w:lang w:val="en-US" w:eastAsia="zh-CN"/>
        </w:rPr>
      </w:pPr>
      <w:r>
        <w:rPr>
          <w:rFonts w:hint="eastAsia"/>
          <w:sz w:val="24"/>
          <w:szCs w:val="32"/>
          <w:lang w:val="en-US" w:eastAsia="zh-CN"/>
        </w:rPr>
        <w:t xml:space="preserve">                                                   2021年10月19日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A54D9"/>
    <w:multiLevelType w:val="singleLevel"/>
    <w:tmpl w:val="856A54D9"/>
    <w:lvl w:ilvl="0" w:tentative="0">
      <w:start w:val="1"/>
      <w:numFmt w:val="chineseCounting"/>
      <w:suff w:val="nothing"/>
      <w:lvlText w:val="%1、"/>
      <w:lvlJc w:val="left"/>
      <w:rPr>
        <w:rFonts w:hint="eastAsia"/>
      </w:rPr>
    </w:lvl>
  </w:abstractNum>
  <w:abstractNum w:abstractNumId="1">
    <w:nsid w:val="8C49ADCD"/>
    <w:multiLevelType w:val="singleLevel"/>
    <w:tmpl w:val="8C49ADCD"/>
    <w:lvl w:ilvl="0" w:tentative="0">
      <w:start w:val="2"/>
      <w:numFmt w:val="decimal"/>
      <w:lvlText w:val="%1."/>
      <w:lvlJc w:val="left"/>
      <w:pPr>
        <w:tabs>
          <w:tab w:val="left" w:pos="312"/>
        </w:tabs>
      </w:pPr>
    </w:lvl>
  </w:abstractNum>
  <w:abstractNum w:abstractNumId="2">
    <w:nsid w:val="EB33B3AA"/>
    <w:multiLevelType w:val="singleLevel"/>
    <w:tmpl w:val="EB33B3AA"/>
    <w:lvl w:ilvl="0" w:tentative="0">
      <w:start w:val="2"/>
      <w:numFmt w:val="decimal"/>
      <w:lvlText w:val="%1."/>
      <w:lvlJc w:val="left"/>
      <w:pPr>
        <w:tabs>
          <w:tab w:val="left" w:pos="312"/>
        </w:tabs>
      </w:pPr>
    </w:lvl>
  </w:abstractNum>
  <w:abstractNum w:abstractNumId="3">
    <w:nsid w:val="0000000F"/>
    <w:multiLevelType w:val="multilevel"/>
    <w:tmpl w:val="0000000F"/>
    <w:lvl w:ilvl="0" w:tentative="0">
      <w:start w:val="1"/>
      <w:numFmt w:val="decimal"/>
      <w:lvlText w:val="%1、"/>
      <w:lvlJc w:val="left"/>
      <w:pPr>
        <w:tabs>
          <w:tab w:val="left" w:pos="1440"/>
        </w:tabs>
        <w:ind w:left="14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29D1E40C"/>
    <w:multiLevelType w:val="singleLevel"/>
    <w:tmpl w:val="29D1E40C"/>
    <w:lvl w:ilvl="0" w:tentative="0">
      <w:start w:val="1"/>
      <w:numFmt w:val="decimal"/>
      <w:lvlText w:val="%1."/>
      <w:lvlJc w:val="left"/>
      <w:pPr>
        <w:tabs>
          <w:tab w:val="left" w:pos="312"/>
        </w:tabs>
        <w:ind w:left="420" w:leftChars="0" w:firstLine="0" w:firstLineChars="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C0841"/>
    <w:rsid w:val="04C9134D"/>
    <w:rsid w:val="07271166"/>
    <w:rsid w:val="0928561C"/>
    <w:rsid w:val="112D0061"/>
    <w:rsid w:val="12882AEF"/>
    <w:rsid w:val="18CC272B"/>
    <w:rsid w:val="1D294B74"/>
    <w:rsid w:val="25821384"/>
    <w:rsid w:val="26A4071A"/>
    <w:rsid w:val="2A2D6B69"/>
    <w:rsid w:val="2AA72BDB"/>
    <w:rsid w:val="2C176259"/>
    <w:rsid w:val="2F370CF2"/>
    <w:rsid w:val="309E0C3C"/>
    <w:rsid w:val="44DF01E9"/>
    <w:rsid w:val="450F0806"/>
    <w:rsid w:val="462D3FE5"/>
    <w:rsid w:val="47346894"/>
    <w:rsid w:val="55991ADE"/>
    <w:rsid w:val="58782ED9"/>
    <w:rsid w:val="63C706A9"/>
    <w:rsid w:val="6D0805A1"/>
    <w:rsid w:val="704C0841"/>
    <w:rsid w:val="74245B0D"/>
    <w:rsid w:val="767C5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Paragraph"/>
    <w:basedOn w:val="1"/>
    <w:qFormat/>
    <w:uiPriority w:val="1"/>
    <w:rPr>
      <w:rFonts w:ascii="Calibri" w:hAnsi="Calibri" w:eastAsia="Calibri" w:cs="Calibri"/>
      <w:lang w:val="nl-NL" w:eastAsia="nl-NL" w:bidi="nl-NL"/>
    </w:rPr>
  </w:style>
  <w:style w:type="paragraph" w:styleId="7">
    <w:name w:val="List Paragraph"/>
    <w:basedOn w:val="1"/>
    <w:qFormat/>
    <w:uiPriority w:val="34"/>
    <w:pPr>
      <w:widowControl/>
      <w:spacing w:after="200" w:line="276" w:lineRule="auto"/>
      <w:ind w:left="720"/>
      <w:contextualSpacing/>
      <w:jc w:val="left"/>
    </w:pPr>
    <w:rPr>
      <w:rFonts w:ascii="Calibri" w:hAnsi="Calibri" w:eastAsia="宋体" w:cs="Times New Roman"/>
      <w:kern w:val="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2021-04-30T02:05:00Z</dcterms:created>
  <dc:creator>海冰</dc:creator>
  <cp:lastModifiedBy>海冰</cp:lastModifiedBy>
  <cp:lastPrinted>2021-07-05T02:57:00Z</cp:lastPrinted>
  <dcterms:modified xsi:type="dcterms:W3CDTF">2021-10-20T06:47:52Z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2D1391FD09C7494F8FD2583C064886E7</vt:lpwstr>
  </property>
</Properties>
</file>